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1922382"/>
    <w:p w14:paraId="19D4CE76" w14:textId="77777777" w:rsidR="007C5D08" w:rsidRPr="00956658" w:rsidRDefault="007C5D08" w:rsidP="007C5D08">
      <w:pPr>
        <w:pStyle w:val="BodyText"/>
        <w:spacing w:before="120" w:after="120"/>
        <w:ind w:left="110" w:firstLine="0"/>
        <w:jc w:val="left"/>
      </w:pPr>
      <w:r w:rsidRPr="00956658">
        <w:rPr>
          <w:noProof/>
          <w:lang w:val="en-US"/>
        </w:rPr>
        <mc:AlternateContent>
          <mc:Choice Requires="wpg">
            <w:drawing>
              <wp:inline distT="0" distB="0" distL="0" distR="0" wp14:anchorId="6F0773E6" wp14:editId="0BF6389E">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89E5" w14:textId="77777777" w:rsidR="007C5D08" w:rsidRDefault="007C5D08" w:rsidP="007C5D08">
                              <w:pPr>
                                <w:spacing w:before="5"/>
                                <w:rPr>
                                  <w:sz w:val="34"/>
                                </w:rPr>
                              </w:pPr>
                            </w:p>
                            <w:p w14:paraId="248A10DA" w14:textId="77777777" w:rsidR="007C5D08" w:rsidRDefault="007C5D08" w:rsidP="007C5D08">
                              <w:pPr>
                                <w:ind w:left="1296"/>
                                <w:rPr>
                                  <w:sz w:val="24"/>
                                </w:rPr>
                              </w:pPr>
                              <w:r w:rsidRPr="000C251B">
                                <w:rPr>
                                  <w:color w:val="005FA8"/>
                                  <w:sz w:val="24"/>
                                </w:rPr>
                                <w:t xml:space="preserve">  </w:t>
                              </w:r>
                              <w:r>
                                <w:rPr>
                                  <w:color w:val="005FA8"/>
                                  <w:sz w:val="24"/>
                                </w:rPr>
                                <w:t>BẢO HIỂM XÃ HỘI VIỆT NAM</w:t>
                              </w:r>
                            </w:p>
                            <w:p w14:paraId="5FB53C02" w14:textId="77777777" w:rsidR="007C5D08" w:rsidRDefault="007C5D08" w:rsidP="007C5D08">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w:pict>
              <v:group w14:anchorId="6F0773E6"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4EF89E5" w14:textId="77777777" w:rsidR="007C5D08" w:rsidRDefault="007C5D08" w:rsidP="007C5D08">
                        <w:pPr>
                          <w:spacing w:before="5"/>
                          <w:rPr>
                            <w:sz w:val="34"/>
                          </w:rPr>
                        </w:pPr>
                      </w:p>
                      <w:p w14:paraId="248A10DA" w14:textId="77777777" w:rsidR="007C5D08" w:rsidRDefault="007C5D08" w:rsidP="007C5D08">
                        <w:pPr>
                          <w:ind w:left="1296"/>
                          <w:rPr>
                            <w:sz w:val="24"/>
                          </w:rPr>
                        </w:pPr>
                        <w:r w:rsidRPr="000C251B">
                          <w:rPr>
                            <w:color w:val="005FA8"/>
                            <w:sz w:val="24"/>
                          </w:rPr>
                          <w:t xml:space="preserve">  </w:t>
                        </w:r>
                        <w:r>
                          <w:rPr>
                            <w:color w:val="005FA8"/>
                            <w:sz w:val="24"/>
                          </w:rPr>
                          <w:t>BẢO HIỂM XÃ HỘI VIỆT NAM</w:t>
                        </w:r>
                      </w:p>
                      <w:p w14:paraId="5FB53C02" w14:textId="77777777" w:rsidR="007C5D08" w:rsidRDefault="007C5D08" w:rsidP="007C5D08">
                        <w:pPr>
                          <w:spacing w:before="39"/>
                          <w:ind w:left="1366"/>
                          <w:rPr>
                            <w:b/>
                            <w:sz w:val="24"/>
                          </w:rPr>
                        </w:pPr>
                        <w:r>
                          <w:rPr>
                            <w:b/>
                            <w:color w:val="005FA8"/>
                            <w:sz w:val="24"/>
                          </w:rPr>
                          <w:t>TRUNG TÂM TRUYỀN THÔNG</w:t>
                        </w:r>
                      </w:p>
                    </w:txbxContent>
                  </v:textbox>
                </v:shape>
                <w10:anchorlock/>
              </v:group>
            </w:pict>
          </mc:Fallback>
        </mc:AlternateContent>
      </w:r>
    </w:p>
    <w:bookmarkEnd w:id="0"/>
    <w:p w14:paraId="1401490E" w14:textId="77777777" w:rsidR="007C5D08" w:rsidRPr="00956658" w:rsidRDefault="007C5D08" w:rsidP="007C5D08">
      <w:pPr>
        <w:jc w:val="center"/>
        <w:rPr>
          <w:b/>
          <w:sz w:val="28"/>
          <w:szCs w:val="28"/>
        </w:rPr>
      </w:pPr>
    </w:p>
    <w:p w14:paraId="105C5CCE" w14:textId="77777777" w:rsidR="007C5D08" w:rsidRPr="00956658" w:rsidRDefault="007C5D08" w:rsidP="00DE448E">
      <w:pPr>
        <w:spacing w:before="60" w:after="60"/>
        <w:jc w:val="center"/>
        <w:rPr>
          <w:b/>
          <w:sz w:val="28"/>
          <w:szCs w:val="28"/>
        </w:rPr>
      </w:pPr>
      <w:r w:rsidRPr="00956658">
        <w:rPr>
          <w:b/>
          <w:sz w:val="28"/>
          <w:szCs w:val="28"/>
        </w:rPr>
        <w:t>THÔNG TIN BÁO CHÍ</w:t>
      </w:r>
    </w:p>
    <w:p w14:paraId="23ED6002" w14:textId="6488EED0" w:rsidR="006946E4" w:rsidRDefault="006946E4" w:rsidP="00DE448E">
      <w:pPr>
        <w:spacing w:before="60" w:after="60"/>
        <w:ind w:firstLine="720"/>
        <w:jc w:val="center"/>
        <w:rPr>
          <w:rFonts w:eastAsiaTheme="minorHAnsi"/>
          <w:b/>
          <w:spacing w:val="-6"/>
          <w:sz w:val="28"/>
          <w:szCs w:val="28"/>
        </w:rPr>
      </w:pPr>
      <w:r w:rsidRPr="006946E4">
        <w:rPr>
          <w:rFonts w:eastAsiaTheme="minorHAnsi"/>
          <w:b/>
          <w:spacing w:val="-6"/>
          <w:sz w:val="28"/>
          <w:szCs w:val="28"/>
        </w:rPr>
        <w:t>Xếp hạng Chuyển đổi số năm 2021:</w:t>
      </w:r>
    </w:p>
    <w:p w14:paraId="480CD185" w14:textId="1D6AC3FC" w:rsidR="006946E4" w:rsidRDefault="006946E4" w:rsidP="00DE448E">
      <w:pPr>
        <w:spacing w:before="60" w:after="60"/>
        <w:ind w:firstLine="720"/>
        <w:jc w:val="center"/>
        <w:rPr>
          <w:rFonts w:eastAsiaTheme="minorHAnsi"/>
          <w:b/>
          <w:spacing w:val="-6"/>
          <w:sz w:val="28"/>
          <w:szCs w:val="28"/>
        </w:rPr>
      </w:pPr>
      <w:r w:rsidRPr="006946E4">
        <w:rPr>
          <w:rFonts w:eastAsiaTheme="minorHAnsi"/>
          <w:b/>
          <w:spacing w:val="-6"/>
          <w:sz w:val="28"/>
          <w:szCs w:val="28"/>
        </w:rPr>
        <w:t>BHXH Việt Nam xếp thứ 3 trong các Bộ, ngành có cung cấp dịch vụ công</w:t>
      </w:r>
    </w:p>
    <w:p w14:paraId="48E669C6" w14:textId="77777777" w:rsidR="006946E4" w:rsidRPr="008F5343" w:rsidRDefault="006946E4" w:rsidP="009A7324">
      <w:pPr>
        <w:ind w:firstLine="720"/>
        <w:jc w:val="both"/>
        <w:rPr>
          <w:rFonts w:eastAsiaTheme="minorHAnsi"/>
          <w:b/>
          <w:spacing w:val="-6"/>
          <w:sz w:val="28"/>
          <w:szCs w:val="28"/>
        </w:rPr>
      </w:pPr>
    </w:p>
    <w:p w14:paraId="1DA49A88" w14:textId="534C521B" w:rsidR="009A7324" w:rsidRPr="008F5343" w:rsidRDefault="009A7324" w:rsidP="009A7324">
      <w:pPr>
        <w:ind w:firstLine="720"/>
        <w:jc w:val="right"/>
        <w:rPr>
          <w:rFonts w:eastAsiaTheme="minorHAnsi"/>
          <w:i/>
          <w:spacing w:val="-6"/>
          <w:sz w:val="28"/>
          <w:szCs w:val="28"/>
        </w:rPr>
      </w:pPr>
      <w:r w:rsidRPr="008F5343">
        <w:rPr>
          <w:rFonts w:eastAsiaTheme="minorHAnsi"/>
          <w:i/>
          <w:spacing w:val="-6"/>
          <w:sz w:val="28"/>
          <w:szCs w:val="28"/>
        </w:rPr>
        <w:t xml:space="preserve">Hà Nội, ngày </w:t>
      </w:r>
      <w:r w:rsidR="006946E4">
        <w:rPr>
          <w:rFonts w:eastAsiaTheme="minorHAnsi"/>
          <w:i/>
          <w:spacing w:val="-6"/>
          <w:sz w:val="28"/>
          <w:szCs w:val="28"/>
          <w:lang w:val="en-US"/>
        </w:rPr>
        <w:t>9</w:t>
      </w:r>
      <w:r w:rsidRPr="008F5343">
        <w:rPr>
          <w:rFonts w:eastAsiaTheme="minorHAnsi"/>
          <w:i/>
          <w:spacing w:val="-6"/>
          <w:sz w:val="28"/>
          <w:szCs w:val="28"/>
        </w:rPr>
        <w:t xml:space="preserve"> tháng </w:t>
      </w:r>
      <w:r w:rsidR="0050521A" w:rsidRPr="008F5343">
        <w:rPr>
          <w:rFonts w:eastAsiaTheme="minorHAnsi"/>
          <w:i/>
          <w:spacing w:val="-6"/>
          <w:sz w:val="28"/>
          <w:szCs w:val="28"/>
        </w:rPr>
        <w:t>8</w:t>
      </w:r>
      <w:r w:rsidRPr="008F5343">
        <w:rPr>
          <w:rFonts w:eastAsiaTheme="minorHAnsi"/>
          <w:i/>
          <w:spacing w:val="-6"/>
          <w:sz w:val="28"/>
          <w:szCs w:val="28"/>
        </w:rPr>
        <w:t xml:space="preserve"> năm 2022</w:t>
      </w:r>
    </w:p>
    <w:p w14:paraId="4EC9284D" w14:textId="4DD82975" w:rsidR="006946E4" w:rsidRDefault="009A7324" w:rsidP="009A7324">
      <w:pPr>
        <w:ind w:firstLine="720"/>
        <w:jc w:val="right"/>
        <w:rPr>
          <w:rFonts w:eastAsiaTheme="minorHAnsi"/>
          <w:i/>
          <w:spacing w:val="-6"/>
          <w:sz w:val="28"/>
          <w:szCs w:val="28"/>
        </w:rPr>
      </w:pPr>
      <w:r w:rsidRPr="008F5343">
        <w:rPr>
          <w:rFonts w:eastAsiaTheme="minorHAnsi"/>
          <w:i/>
          <w:spacing w:val="-6"/>
          <w:sz w:val="28"/>
          <w:szCs w:val="28"/>
        </w:rPr>
        <w:t xml:space="preserve"> </w:t>
      </w:r>
    </w:p>
    <w:p w14:paraId="63A03D8A" w14:textId="39DB251A" w:rsidR="00BB7B6C" w:rsidRDefault="0034064D" w:rsidP="00606302">
      <w:pPr>
        <w:ind w:firstLine="720"/>
        <w:jc w:val="both"/>
        <w:rPr>
          <w:rFonts w:eastAsiaTheme="minorHAnsi"/>
          <w:sz w:val="28"/>
          <w:szCs w:val="28"/>
          <w:lang w:val="en-US"/>
        </w:rPr>
      </w:pPr>
      <w:r w:rsidRPr="0034064D">
        <w:rPr>
          <w:rFonts w:eastAsiaTheme="minorHAnsi"/>
          <w:sz w:val="28"/>
          <w:szCs w:val="28"/>
          <w:lang w:val="en-US"/>
        </w:rPr>
        <w:t>Nhằm tạo thuận lợi cho người dân</w:t>
      </w:r>
      <w:r>
        <w:rPr>
          <w:rFonts w:eastAsiaTheme="minorHAnsi"/>
          <w:sz w:val="28"/>
          <w:szCs w:val="28"/>
          <w:lang w:val="en-US"/>
        </w:rPr>
        <w:t>, t</w:t>
      </w:r>
      <w:r w:rsidR="006946E4" w:rsidRPr="006946E4">
        <w:rPr>
          <w:rFonts w:eastAsiaTheme="minorHAnsi"/>
          <w:sz w:val="28"/>
          <w:szCs w:val="28"/>
        </w:rPr>
        <w:t xml:space="preserve">hời gian qua, </w:t>
      </w:r>
      <w:r w:rsidR="00606302">
        <w:rPr>
          <w:rFonts w:eastAsiaTheme="minorHAnsi"/>
          <w:sz w:val="28"/>
          <w:szCs w:val="28"/>
          <w:lang w:val="en-US"/>
        </w:rPr>
        <w:t>cùng với việc</w:t>
      </w:r>
      <w:r w:rsidR="00EB5C57">
        <w:rPr>
          <w:rFonts w:eastAsiaTheme="minorHAnsi"/>
          <w:sz w:val="28"/>
          <w:szCs w:val="28"/>
          <w:lang w:val="en-US"/>
        </w:rPr>
        <w:t xml:space="preserve"> triển khai mạnh mẽ </w:t>
      </w:r>
      <w:r w:rsidR="00BD47E5">
        <w:rPr>
          <w:rFonts w:eastAsiaTheme="minorHAnsi"/>
          <w:sz w:val="28"/>
          <w:szCs w:val="28"/>
          <w:lang w:val="en-US"/>
        </w:rPr>
        <w:t>công tác</w:t>
      </w:r>
      <w:r w:rsidR="00606302">
        <w:rPr>
          <w:rFonts w:eastAsiaTheme="minorHAnsi"/>
          <w:sz w:val="28"/>
          <w:szCs w:val="28"/>
          <w:lang w:val="en-US"/>
        </w:rPr>
        <w:t xml:space="preserve"> cải cách</w:t>
      </w:r>
      <w:r>
        <w:rPr>
          <w:rFonts w:eastAsiaTheme="minorHAnsi"/>
          <w:sz w:val="28"/>
          <w:szCs w:val="28"/>
          <w:lang w:val="en-US"/>
        </w:rPr>
        <w:t xml:space="preserve"> thủ tục hành chính (</w:t>
      </w:r>
      <w:r w:rsidR="00606302">
        <w:rPr>
          <w:rFonts w:eastAsiaTheme="minorHAnsi"/>
          <w:sz w:val="28"/>
          <w:szCs w:val="28"/>
          <w:lang w:val="en-US"/>
        </w:rPr>
        <w:t>TTHC</w:t>
      </w:r>
      <w:r>
        <w:rPr>
          <w:rFonts w:eastAsiaTheme="minorHAnsi"/>
          <w:sz w:val="28"/>
          <w:szCs w:val="28"/>
          <w:lang w:val="en-US"/>
        </w:rPr>
        <w:t>)</w:t>
      </w:r>
      <w:r w:rsidR="00606302">
        <w:rPr>
          <w:rFonts w:eastAsiaTheme="minorHAnsi"/>
          <w:sz w:val="28"/>
          <w:szCs w:val="28"/>
          <w:lang w:val="en-US"/>
        </w:rPr>
        <w:t>, ứng dụng</w:t>
      </w:r>
      <w:r>
        <w:rPr>
          <w:rFonts w:eastAsiaTheme="minorHAnsi"/>
          <w:sz w:val="28"/>
          <w:szCs w:val="28"/>
          <w:lang w:val="en-US"/>
        </w:rPr>
        <w:t xml:space="preserve"> công nghệ thông tin (</w:t>
      </w:r>
      <w:r w:rsidR="00606302">
        <w:rPr>
          <w:rFonts w:eastAsiaTheme="minorHAnsi"/>
          <w:sz w:val="28"/>
          <w:szCs w:val="28"/>
          <w:lang w:val="en-US"/>
        </w:rPr>
        <w:t>CNTT</w:t>
      </w:r>
      <w:r>
        <w:rPr>
          <w:rFonts w:eastAsiaTheme="minorHAnsi"/>
          <w:sz w:val="28"/>
          <w:szCs w:val="28"/>
          <w:lang w:val="en-US"/>
        </w:rPr>
        <w:t>)</w:t>
      </w:r>
      <w:r w:rsidR="00606302">
        <w:rPr>
          <w:rFonts w:eastAsiaTheme="minorHAnsi"/>
          <w:sz w:val="28"/>
          <w:szCs w:val="28"/>
          <w:lang w:val="en-US"/>
        </w:rPr>
        <w:t xml:space="preserve">, BHXH Việt Nam đã </w:t>
      </w:r>
      <w:r>
        <w:rPr>
          <w:rFonts w:eastAsiaTheme="minorHAnsi"/>
          <w:sz w:val="28"/>
          <w:szCs w:val="28"/>
          <w:lang w:val="en-US"/>
        </w:rPr>
        <w:t xml:space="preserve">tập trung nguồn lực để tích hợp, mở rộng cung cấp </w:t>
      </w:r>
      <w:r w:rsidR="00606302">
        <w:rPr>
          <w:rFonts w:eastAsiaTheme="minorHAnsi"/>
          <w:sz w:val="28"/>
          <w:szCs w:val="28"/>
          <w:lang w:val="en-US"/>
        </w:rPr>
        <w:t xml:space="preserve">các </w:t>
      </w:r>
      <w:r w:rsidR="004616BB">
        <w:rPr>
          <w:rFonts w:eastAsiaTheme="minorHAnsi"/>
          <w:sz w:val="28"/>
          <w:szCs w:val="28"/>
          <w:lang w:val="en-US"/>
        </w:rPr>
        <w:t>dịch vụ công (</w:t>
      </w:r>
      <w:r w:rsidR="00606302">
        <w:rPr>
          <w:rFonts w:eastAsiaTheme="minorHAnsi"/>
          <w:sz w:val="28"/>
          <w:szCs w:val="28"/>
          <w:lang w:val="en-US"/>
        </w:rPr>
        <w:t>DVC</w:t>
      </w:r>
      <w:r w:rsidR="004616BB">
        <w:rPr>
          <w:rFonts w:eastAsiaTheme="minorHAnsi"/>
          <w:sz w:val="28"/>
          <w:szCs w:val="28"/>
          <w:lang w:val="en-US"/>
        </w:rPr>
        <w:t>)</w:t>
      </w:r>
      <w:r w:rsidR="00BD47E5">
        <w:rPr>
          <w:rFonts w:eastAsiaTheme="minorHAnsi"/>
          <w:sz w:val="28"/>
          <w:szCs w:val="28"/>
          <w:lang w:val="en-US"/>
        </w:rPr>
        <w:t xml:space="preserve"> nhằm góp phần </w:t>
      </w:r>
      <w:r w:rsidRPr="006946E4">
        <w:rPr>
          <w:rFonts w:eastAsiaTheme="minorHAnsi"/>
          <w:sz w:val="28"/>
          <w:szCs w:val="28"/>
        </w:rPr>
        <w:t xml:space="preserve">hiện đại hóa nền hành chính, </w:t>
      </w:r>
      <w:r w:rsidR="00606302" w:rsidRPr="006946E4">
        <w:rPr>
          <w:rFonts w:eastAsiaTheme="minorHAnsi"/>
          <w:sz w:val="28"/>
          <w:szCs w:val="28"/>
        </w:rPr>
        <w:t>hướng tới Chính phủ điện tử trong lĩnh vực BHXH</w:t>
      </w:r>
      <w:r w:rsidR="00606302">
        <w:rPr>
          <w:rFonts w:eastAsiaTheme="minorHAnsi"/>
          <w:sz w:val="28"/>
          <w:szCs w:val="28"/>
          <w:lang w:val="en-US"/>
        </w:rPr>
        <w:t xml:space="preserve">, BHYT. </w:t>
      </w:r>
      <w:r w:rsidR="00606302" w:rsidRPr="00606302">
        <w:rPr>
          <w:rFonts w:eastAsiaTheme="minorHAnsi"/>
          <w:sz w:val="28"/>
          <w:szCs w:val="28"/>
          <w:lang w:val="en-US"/>
        </w:rPr>
        <w:t>Với những nỗ lực không ngừng,</w:t>
      </w:r>
      <w:r w:rsidR="00606302">
        <w:rPr>
          <w:rFonts w:eastAsiaTheme="minorHAnsi"/>
          <w:sz w:val="28"/>
          <w:szCs w:val="28"/>
          <w:lang w:val="en-US"/>
        </w:rPr>
        <w:t xml:space="preserve"> </w:t>
      </w:r>
      <w:r w:rsidR="00F57511">
        <w:rPr>
          <w:rFonts w:eastAsiaTheme="minorHAnsi"/>
          <w:sz w:val="28"/>
          <w:szCs w:val="28"/>
          <w:lang w:val="en-US"/>
        </w:rPr>
        <w:t>năm 2021</w:t>
      </w:r>
      <w:r w:rsidR="00606302">
        <w:rPr>
          <w:rFonts w:eastAsiaTheme="minorHAnsi"/>
          <w:sz w:val="28"/>
          <w:szCs w:val="28"/>
          <w:lang w:val="en-US"/>
        </w:rPr>
        <w:t>, BHXH Việt Nam</w:t>
      </w:r>
      <w:r w:rsidR="00BB7B6C">
        <w:rPr>
          <w:rFonts w:eastAsiaTheme="minorHAnsi"/>
          <w:sz w:val="28"/>
          <w:szCs w:val="28"/>
          <w:lang w:val="en-US"/>
        </w:rPr>
        <w:t xml:space="preserve"> tiếp tục ghi dấu</w:t>
      </w:r>
      <w:r w:rsidR="00BD47E5">
        <w:rPr>
          <w:rFonts w:eastAsiaTheme="minorHAnsi"/>
          <w:sz w:val="28"/>
          <w:szCs w:val="28"/>
          <w:lang w:val="en-US"/>
        </w:rPr>
        <w:t xml:space="preserve"> ấn</w:t>
      </w:r>
      <w:r w:rsidR="00BB7B6C">
        <w:rPr>
          <w:rFonts w:eastAsiaTheme="minorHAnsi"/>
          <w:sz w:val="28"/>
          <w:szCs w:val="28"/>
          <w:lang w:val="en-US"/>
        </w:rPr>
        <w:t xml:space="preserve"> với</w:t>
      </w:r>
      <w:r w:rsidR="00606302">
        <w:rPr>
          <w:rFonts w:eastAsiaTheme="minorHAnsi"/>
          <w:sz w:val="28"/>
          <w:szCs w:val="28"/>
          <w:lang w:val="en-US"/>
        </w:rPr>
        <w:t xml:space="preserve"> vị trí t</w:t>
      </w:r>
      <w:r w:rsidR="00BB7B6C">
        <w:rPr>
          <w:rFonts w:eastAsiaTheme="minorHAnsi"/>
          <w:sz w:val="28"/>
          <w:szCs w:val="28"/>
          <w:lang w:val="en-US"/>
        </w:rPr>
        <w:t>op 3</w:t>
      </w:r>
      <w:r w:rsidR="00606302">
        <w:rPr>
          <w:rFonts w:eastAsiaTheme="minorHAnsi"/>
          <w:sz w:val="28"/>
          <w:szCs w:val="28"/>
          <w:lang w:val="en-US"/>
        </w:rPr>
        <w:t xml:space="preserve"> </w:t>
      </w:r>
      <w:r w:rsidR="00BB7B6C" w:rsidRPr="00BB7B6C">
        <w:rPr>
          <w:rFonts w:eastAsiaTheme="minorHAnsi"/>
          <w:sz w:val="28"/>
          <w:szCs w:val="28"/>
          <w:lang w:val="en-US"/>
        </w:rPr>
        <w:t>trong Bảng xếp hạng</w:t>
      </w:r>
      <w:r w:rsidR="00F57511">
        <w:rPr>
          <w:rFonts w:eastAsiaTheme="minorHAnsi"/>
          <w:sz w:val="28"/>
          <w:szCs w:val="28"/>
          <w:lang w:val="en-US"/>
        </w:rPr>
        <w:t xml:space="preserve"> </w:t>
      </w:r>
      <w:r w:rsidR="004616BB">
        <w:rPr>
          <w:rFonts w:eastAsiaTheme="minorHAnsi"/>
          <w:sz w:val="28"/>
          <w:szCs w:val="28"/>
          <w:lang w:val="en-US"/>
        </w:rPr>
        <w:t>17</w:t>
      </w:r>
      <w:r w:rsidR="00F57511" w:rsidRPr="00BB7B6C">
        <w:rPr>
          <w:rFonts w:eastAsiaTheme="minorHAnsi"/>
          <w:sz w:val="28"/>
          <w:szCs w:val="28"/>
          <w:lang w:val="en-US"/>
        </w:rPr>
        <w:t xml:space="preserve"> Bộ, ngành </w:t>
      </w:r>
      <w:r w:rsidR="00F57511" w:rsidRPr="00F57511">
        <w:rPr>
          <w:rFonts w:eastAsiaTheme="minorHAnsi"/>
          <w:sz w:val="28"/>
          <w:szCs w:val="28"/>
          <w:lang w:val="en-US"/>
        </w:rPr>
        <w:t xml:space="preserve">có cung cấp </w:t>
      </w:r>
      <w:r w:rsidR="004616BB">
        <w:rPr>
          <w:rFonts w:eastAsiaTheme="minorHAnsi"/>
          <w:sz w:val="28"/>
          <w:szCs w:val="28"/>
          <w:lang w:val="en-US"/>
        </w:rPr>
        <w:t>DVC</w:t>
      </w:r>
      <w:r w:rsidR="00F57511">
        <w:rPr>
          <w:rFonts w:eastAsiaTheme="minorHAnsi"/>
          <w:sz w:val="28"/>
          <w:szCs w:val="28"/>
          <w:lang w:val="en-US"/>
        </w:rPr>
        <w:t>.</w:t>
      </w:r>
    </w:p>
    <w:p w14:paraId="54C652E7" w14:textId="01B101C9" w:rsidR="003253C0" w:rsidRDefault="0034064D" w:rsidP="003253C0">
      <w:pPr>
        <w:ind w:firstLine="720"/>
        <w:jc w:val="both"/>
        <w:rPr>
          <w:rFonts w:eastAsiaTheme="minorHAnsi"/>
          <w:sz w:val="28"/>
          <w:szCs w:val="28"/>
          <w:lang w:val="en-US"/>
        </w:rPr>
      </w:pPr>
      <w:r w:rsidRPr="0034064D">
        <w:rPr>
          <w:rFonts w:eastAsiaTheme="minorHAnsi"/>
          <w:sz w:val="28"/>
          <w:szCs w:val="28"/>
          <w:lang w:val="en-US"/>
        </w:rPr>
        <w:t xml:space="preserve">Tại Phiên họp thứ 3 của Ủy ban Quốc gia về Chuyển đổi số </w:t>
      </w:r>
      <w:r>
        <w:rPr>
          <w:rFonts w:eastAsiaTheme="minorHAnsi"/>
          <w:sz w:val="28"/>
          <w:szCs w:val="28"/>
          <w:lang w:val="en-US"/>
        </w:rPr>
        <w:t xml:space="preserve">vừa </w:t>
      </w:r>
      <w:r w:rsidR="00BD47E5">
        <w:rPr>
          <w:rFonts w:eastAsiaTheme="minorHAnsi"/>
          <w:sz w:val="28"/>
          <w:szCs w:val="28"/>
          <w:lang w:val="en-US"/>
        </w:rPr>
        <w:t xml:space="preserve">được </w:t>
      </w:r>
      <w:r>
        <w:rPr>
          <w:rFonts w:eastAsiaTheme="minorHAnsi"/>
          <w:sz w:val="28"/>
          <w:szCs w:val="28"/>
          <w:lang w:val="en-US"/>
        </w:rPr>
        <w:t>tổ chức</w:t>
      </w:r>
      <w:r w:rsidRPr="0034064D">
        <w:rPr>
          <w:rFonts w:eastAsiaTheme="minorHAnsi"/>
          <w:sz w:val="28"/>
          <w:szCs w:val="28"/>
          <w:lang w:val="en-US"/>
        </w:rPr>
        <w:t xml:space="preserve">, Bộ Thông tin và Truyền thông đã báo cáo Chỉ số đánh giá chuyển đổi số (DTI) của các Bộ, cơ quan ngang bộ, cơ quan thuộc Chính phủ và các tỉnh, thành phố trực thuộc Trung ương năm 2021. Theo đó, BHXH Việt Nam xếp thứ 3 trong Bảng xếp hạng 17 Bộ, ngành có cung cấp </w:t>
      </w:r>
      <w:r w:rsidR="004616BB">
        <w:rPr>
          <w:rFonts w:eastAsiaTheme="minorHAnsi"/>
          <w:sz w:val="28"/>
          <w:szCs w:val="28"/>
          <w:lang w:val="en-US"/>
        </w:rPr>
        <w:t>DVC</w:t>
      </w:r>
      <w:r w:rsidRPr="0034064D">
        <w:rPr>
          <w:rFonts w:eastAsiaTheme="minorHAnsi"/>
          <w:sz w:val="28"/>
          <w:szCs w:val="28"/>
          <w:lang w:val="en-US"/>
        </w:rPr>
        <w:t>, tăng 01 bậc so với DTI năm 2020</w:t>
      </w:r>
      <w:r w:rsidR="003253C0">
        <w:rPr>
          <w:rFonts w:eastAsiaTheme="minorHAnsi"/>
          <w:sz w:val="28"/>
          <w:szCs w:val="28"/>
          <w:lang w:val="en-US"/>
        </w:rPr>
        <w:t xml:space="preserve"> (</w:t>
      </w:r>
      <w:r w:rsidR="003253C0" w:rsidRPr="00F341FB">
        <w:rPr>
          <w:rFonts w:eastAsiaTheme="minorHAnsi"/>
          <w:i/>
          <w:sz w:val="28"/>
          <w:szCs w:val="28"/>
          <w:lang w:val="en-US"/>
        </w:rPr>
        <w:t xml:space="preserve">17 Bộ, ngành </w:t>
      </w:r>
      <w:r w:rsidR="00182838">
        <w:rPr>
          <w:rFonts w:eastAsiaTheme="minorHAnsi"/>
          <w:i/>
          <w:sz w:val="28"/>
          <w:szCs w:val="28"/>
          <w:lang w:val="en-US"/>
        </w:rPr>
        <w:t xml:space="preserve">có cung cấp DVC </w:t>
      </w:r>
      <w:r w:rsidR="003253C0" w:rsidRPr="00F341FB">
        <w:rPr>
          <w:rFonts w:eastAsiaTheme="minorHAnsi"/>
          <w:i/>
          <w:sz w:val="28"/>
          <w:szCs w:val="28"/>
          <w:lang w:val="en-US"/>
        </w:rPr>
        <w:t>gồm: Bộ Tài chính</w:t>
      </w:r>
      <w:r w:rsidR="00BD47E5">
        <w:rPr>
          <w:rFonts w:eastAsiaTheme="minorHAnsi"/>
          <w:i/>
          <w:sz w:val="28"/>
          <w:szCs w:val="28"/>
          <w:lang w:val="en-US"/>
        </w:rPr>
        <w:t>;</w:t>
      </w:r>
      <w:r w:rsidR="003253C0" w:rsidRPr="00F341FB">
        <w:rPr>
          <w:rFonts w:eastAsiaTheme="minorHAnsi"/>
          <w:i/>
          <w:sz w:val="28"/>
          <w:szCs w:val="28"/>
          <w:lang w:val="en-US"/>
        </w:rPr>
        <w:t xml:space="preserve"> Bộ Kế hoạch và Đầ</w:t>
      </w:r>
      <w:r w:rsidR="00BD47E5">
        <w:rPr>
          <w:rFonts w:eastAsiaTheme="minorHAnsi"/>
          <w:i/>
          <w:sz w:val="28"/>
          <w:szCs w:val="28"/>
          <w:lang w:val="en-US"/>
        </w:rPr>
        <w:t>u tư;</w:t>
      </w:r>
      <w:r w:rsidR="003253C0" w:rsidRPr="00F341FB">
        <w:rPr>
          <w:rFonts w:eastAsiaTheme="minorHAnsi"/>
          <w:i/>
          <w:sz w:val="28"/>
          <w:szCs w:val="28"/>
          <w:lang w:val="en-US"/>
        </w:rPr>
        <w:t xml:space="preserve"> BHXH Việt Nam</w:t>
      </w:r>
      <w:r w:rsidR="00BD47E5">
        <w:rPr>
          <w:rFonts w:eastAsiaTheme="minorHAnsi"/>
          <w:i/>
          <w:sz w:val="28"/>
          <w:szCs w:val="28"/>
          <w:lang w:val="en-US"/>
        </w:rPr>
        <w:t>;</w:t>
      </w:r>
      <w:r w:rsidR="003253C0" w:rsidRPr="00F341FB">
        <w:rPr>
          <w:rFonts w:eastAsiaTheme="minorHAnsi"/>
          <w:i/>
          <w:sz w:val="28"/>
          <w:szCs w:val="28"/>
          <w:lang w:val="en-US"/>
        </w:rPr>
        <w:t xml:space="preserve"> Ngân hàng Nhà nước Việ</w:t>
      </w:r>
      <w:r w:rsidR="00BD47E5">
        <w:rPr>
          <w:rFonts w:eastAsiaTheme="minorHAnsi"/>
          <w:i/>
          <w:sz w:val="28"/>
          <w:szCs w:val="28"/>
          <w:lang w:val="en-US"/>
        </w:rPr>
        <w:t>t Nam;</w:t>
      </w:r>
      <w:r w:rsidR="003253C0" w:rsidRPr="00F341FB">
        <w:rPr>
          <w:rFonts w:eastAsiaTheme="minorHAnsi"/>
          <w:i/>
          <w:sz w:val="28"/>
          <w:szCs w:val="28"/>
          <w:lang w:val="en-US"/>
        </w:rPr>
        <w:t xml:space="preserve"> Bộ</w:t>
      </w:r>
      <w:r w:rsidR="00BD47E5">
        <w:rPr>
          <w:rFonts w:eastAsiaTheme="minorHAnsi"/>
          <w:i/>
          <w:sz w:val="28"/>
          <w:szCs w:val="28"/>
          <w:lang w:val="en-US"/>
        </w:rPr>
        <w:t xml:space="preserve"> Công thương;</w:t>
      </w:r>
      <w:r w:rsidR="003253C0" w:rsidRPr="00F341FB">
        <w:rPr>
          <w:rFonts w:eastAsiaTheme="minorHAnsi"/>
          <w:i/>
          <w:sz w:val="28"/>
          <w:szCs w:val="28"/>
          <w:lang w:val="en-US"/>
        </w:rPr>
        <w:t xml:space="preserve"> Bộ Thông tin và Truyền thông</w:t>
      </w:r>
      <w:r w:rsidR="00BD47E5">
        <w:rPr>
          <w:rFonts w:eastAsiaTheme="minorHAnsi"/>
          <w:i/>
          <w:sz w:val="28"/>
          <w:szCs w:val="28"/>
          <w:lang w:val="en-US"/>
        </w:rPr>
        <w:t>;</w:t>
      </w:r>
      <w:r w:rsidR="003253C0" w:rsidRPr="00F341FB">
        <w:rPr>
          <w:rFonts w:eastAsiaTheme="minorHAnsi"/>
          <w:i/>
          <w:sz w:val="28"/>
          <w:szCs w:val="28"/>
          <w:lang w:val="en-US"/>
        </w:rPr>
        <w:t xml:space="preserve"> Bộ Tài nguyên và Môi trường</w:t>
      </w:r>
      <w:r w:rsidR="00BD47E5">
        <w:rPr>
          <w:rFonts w:eastAsiaTheme="minorHAnsi"/>
          <w:i/>
          <w:sz w:val="28"/>
          <w:szCs w:val="28"/>
          <w:lang w:val="en-US"/>
        </w:rPr>
        <w:t>;</w:t>
      </w:r>
      <w:r w:rsidR="003253C0" w:rsidRPr="00F341FB">
        <w:rPr>
          <w:rFonts w:eastAsiaTheme="minorHAnsi"/>
          <w:i/>
          <w:sz w:val="28"/>
          <w:szCs w:val="28"/>
          <w:lang w:val="en-US"/>
        </w:rPr>
        <w:t xml:space="preserve"> Bộ Văn hóa, Thể thao và Du lịch</w:t>
      </w:r>
      <w:r w:rsidR="00BD47E5">
        <w:rPr>
          <w:rFonts w:eastAsiaTheme="minorHAnsi"/>
          <w:i/>
          <w:sz w:val="28"/>
          <w:szCs w:val="28"/>
          <w:lang w:val="en-US"/>
        </w:rPr>
        <w:t>;</w:t>
      </w:r>
      <w:r w:rsidR="003253C0" w:rsidRPr="00F341FB">
        <w:rPr>
          <w:rFonts w:eastAsiaTheme="minorHAnsi"/>
          <w:i/>
          <w:sz w:val="28"/>
          <w:szCs w:val="28"/>
          <w:lang w:val="en-US"/>
        </w:rPr>
        <w:t xml:space="preserve"> Bộ Giao thông vận tả</w:t>
      </w:r>
      <w:r w:rsidR="00BD47E5">
        <w:rPr>
          <w:rFonts w:eastAsiaTheme="minorHAnsi"/>
          <w:i/>
          <w:sz w:val="28"/>
          <w:szCs w:val="28"/>
          <w:lang w:val="en-US"/>
        </w:rPr>
        <w:t>i;</w:t>
      </w:r>
      <w:r w:rsidR="003253C0" w:rsidRPr="00F341FB">
        <w:rPr>
          <w:rFonts w:eastAsiaTheme="minorHAnsi"/>
          <w:i/>
          <w:sz w:val="28"/>
          <w:szCs w:val="28"/>
          <w:lang w:val="en-US"/>
        </w:rPr>
        <w:t xml:space="preserve"> Bộ Nội vụ</w:t>
      </w:r>
      <w:r w:rsidR="00BD47E5">
        <w:rPr>
          <w:rFonts w:eastAsiaTheme="minorHAnsi"/>
          <w:i/>
          <w:sz w:val="28"/>
          <w:szCs w:val="28"/>
          <w:lang w:val="en-US"/>
        </w:rPr>
        <w:t>;</w:t>
      </w:r>
      <w:r w:rsidR="003253C0" w:rsidRPr="00F341FB">
        <w:rPr>
          <w:rFonts w:eastAsiaTheme="minorHAnsi"/>
          <w:i/>
          <w:sz w:val="28"/>
          <w:szCs w:val="28"/>
          <w:lang w:val="en-US"/>
        </w:rPr>
        <w:t xml:space="preserve"> Bộ</w:t>
      </w:r>
      <w:r w:rsidR="00BD47E5">
        <w:rPr>
          <w:rFonts w:eastAsiaTheme="minorHAnsi"/>
          <w:i/>
          <w:sz w:val="28"/>
          <w:szCs w:val="28"/>
          <w:lang w:val="en-US"/>
        </w:rPr>
        <w:t xml:space="preserve"> Tư pháp; </w:t>
      </w:r>
      <w:r w:rsidR="003253C0" w:rsidRPr="00F341FB">
        <w:rPr>
          <w:rFonts w:eastAsiaTheme="minorHAnsi"/>
          <w:i/>
          <w:sz w:val="28"/>
          <w:szCs w:val="28"/>
          <w:lang w:val="en-US"/>
        </w:rPr>
        <w:t>Bộ Giáo dục và Đào tạ</w:t>
      </w:r>
      <w:r w:rsidR="00BD47E5">
        <w:rPr>
          <w:rFonts w:eastAsiaTheme="minorHAnsi"/>
          <w:i/>
          <w:sz w:val="28"/>
          <w:szCs w:val="28"/>
          <w:lang w:val="en-US"/>
        </w:rPr>
        <w:t>o;</w:t>
      </w:r>
      <w:r w:rsidR="003253C0" w:rsidRPr="00F341FB">
        <w:rPr>
          <w:rFonts w:eastAsiaTheme="minorHAnsi"/>
          <w:i/>
          <w:sz w:val="28"/>
          <w:szCs w:val="28"/>
          <w:lang w:val="en-US"/>
        </w:rPr>
        <w:t xml:space="preserve"> Bộ Y tế</w:t>
      </w:r>
      <w:r w:rsidR="00BD47E5">
        <w:rPr>
          <w:rFonts w:eastAsiaTheme="minorHAnsi"/>
          <w:i/>
          <w:sz w:val="28"/>
          <w:szCs w:val="28"/>
          <w:lang w:val="en-US"/>
        </w:rPr>
        <w:t>;</w:t>
      </w:r>
      <w:r w:rsidR="003253C0" w:rsidRPr="00F341FB">
        <w:rPr>
          <w:rFonts w:eastAsiaTheme="minorHAnsi"/>
          <w:i/>
          <w:sz w:val="28"/>
          <w:szCs w:val="28"/>
          <w:lang w:val="en-US"/>
        </w:rPr>
        <w:t xml:space="preserve"> Bộ Khoa học và Công nghệ</w:t>
      </w:r>
      <w:r w:rsidR="00BD47E5">
        <w:rPr>
          <w:rFonts w:eastAsiaTheme="minorHAnsi"/>
          <w:i/>
          <w:sz w:val="28"/>
          <w:szCs w:val="28"/>
          <w:lang w:val="en-US"/>
        </w:rPr>
        <w:t>;</w:t>
      </w:r>
      <w:r w:rsidR="003253C0" w:rsidRPr="00F341FB">
        <w:rPr>
          <w:rFonts w:eastAsiaTheme="minorHAnsi"/>
          <w:i/>
          <w:sz w:val="28"/>
          <w:szCs w:val="28"/>
          <w:lang w:val="en-US"/>
        </w:rPr>
        <w:t xml:space="preserve"> Bộ Nông nghiệp và Phát triể</w:t>
      </w:r>
      <w:r w:rsidR="00BD47E5">
        <w:rPr>
          <w:rFonts w:eastAsiaTheme="minorHAnsi"/>
          <w:i/>
          <w:sz w:val="28"/>
          <w:szCs w:val="28"/>
          <w:lang w:val="en-US"/>
        </w:rPr>
        <w:t xml:space="preserve">n nông thôn; </w:t>
      </w:r>
      <w:r w:rsidR="003253C0" w:rsidRPr="00F341FB">
        <w:rPr>
          <w:rFonts w:eastAsiaTheme="minorHAnsi"/>
          <w:i/>
          <w:sz w:val="28"/>
          <w:szCs w:val="28"/>
          <w:lang w:val="en-US"/>
        </w:rPr>
        <w:t>Bộ Lao độ</w:t>
      </w:r>
      <w:r w:rsidR="00BD47E5">
        <w:rPr>
          <w:rFonts w:eastAsiaTheme="minorHAnsi"/>
          <w:i/>
          <w:sz w:val="28"/>
          <w:szCs w:val="28"/>
          <w:lang w:val="en-US"/>
        </w:rPr>
        <w:t xml:space="preserve">ng - </w:t>
      </w:r>
      <w:r w:rsidR="003253C0" w:rsidRPr="00F341FB">
        <w:rPr>
          <w:rFonts w:eastAsiaTheme="minorHAnsi"/>
          <w:i/>
          <w:sz w:val="28"/>
          <w:szCs w:val="28"/>
          <w:lang w:val="en-US"/>
        </w:rPr>
        <w:t>Thương binh và Xã hộ</w:t>
      </w:r>
      <w:r w:rsidR="00BD47E5">
        <w:rPr>
          <w:rFonts w:eastAsiaTheme="minorHAnsi"/>
          <w:i/>
          <w:sz w:val="28"/>
          <w:szCs w:val="28"/>
          <w:lang w:val="en-US"/>
        </w:rPr>
        <w:t>i;</w:t>
      </w:r>
      <w:r w:rsidR="003253C0" w:rsidRPr="00F341FB">
        <w:rPr>
          <w:rFonts w:eastAsiaTheme="minorHAnsi"/>
          <w:i/>
          <w:sz w:val="28"/>
          <w:szCs w:val="28"/>
          <w:lang w:val="en-US"/>
        </w:rPr>
        <w:t xml:space="preserve"> Bộ Xây dựng</w:t>
      </w:r>
      <w:r w:rsidR="003253C0">
        <w:rPr>
          <w:rFonts w:eastAsiaTheme="minorHAnsi"/>
          <w:sz w:val="28"/>
          <w:szCs w:val="28"/>
          <w:lang w:val="en-US"/>
        </w:rPr>
        <w:t>).</w:t>
      </w:r>
    </w:p>
    <w:p w14:paraId="6A9DE271" w14:textId="4624E2DF" w:rsidR="00FD1BA9" w:rsidRDefault="00FD1BA9" w:rsidP="00606302">
      <w:pPr>
        <w:ind w:firstLine="720"/>
        <w:jc w:val="both"/>
        <w:rPr>
          <w:rFonts w:eastAsiaTheme="minorHAnsi"/>
          <w:sz w:val="28"/>
          <w:szCs w:val="28"/>
          <w:lang w:val="en-US"/>
        </w:rPr>
      </w:pPr>
      <w:r>
        <w:rPr>
          <w:rFonts w:eastAsiaTheme="minorHAnsi"/>
          <w:sz w:val="28"/>
          <w:szCs w:val="28"/>
          <w:lang w:val="en-US"/>
        </w:rPr>
        <w:t xml:space="preserve"> </w:t>
      </w:r>
      <w:r w:rsidR="00FF1D59" w:rsidRPr="00FF1D59">
        <w:rPr>
          <w:rFonts w:eastAsiaTheme="minorHAnsi"/>
          <w:sz w:val="28"/>
          <w:szCs w:val="28"/>
          <w:lang w:val="en-US"/>
        </w:rPr>
        <w:t>Cụ thể,</w:t>
      </w:r>
      <w:r w:rsidR="00FF1D59">
        <w:rPr>
          <w:rFonts w:eastAsiaTheme="minorHAnsi"/>
          <w:sz w:val="28"/>
          <w:szCs w:val="28"/>
          <w:lang w:val="en-US"/>
        </w:rPr>
        <w:t xml:space="preserve"> B</w:t>
      </w:r>
      <w:r w:rsidR="00FF1D59" w:rsidRPr="00FF1D59">
        <w:rPr>
          <w:rFonts w:eastAsiaTheme="minorHAnsi"/>
          <w:sz w:val="28"/>
          <w:szCs w:val="28"/>
          <w:lang w:val="en-US"/>
        </w:rPr>
        <w:t>HXH Việt Nam xếp thứ 3/17</w:t>
      </w:r>
      <w:r w:rsidR="00FF1D59" w:rsidRPr="00FF1D59">
        <w:t xml:space="preserve"> </w:t>
      </w:r>
      <w:r w:rsidR="00FF1D59" w:rsidRPr="00FF1D59">
        <w:rPr>
          <w:rFonts w:eastAsiaTheme="minorHAnsi"/>
          <w:sz w:val="28"/>
          <w:szCs w:val="28"/>
          <w:lang w:val="en-US"/>
        </w:rPr>
        <w:t>với 0,5747 điểm</w:t>
      </w:r>
      <w:bookmarkStart w:id="1" w:name="_GoBack"/>
      <w:bookmarkEnd w:id="1"/>
      <w:r w:rsidR="00FF1D59">
        <w:rPr>
          <w:rFonts w:eastAsiaTheme="minorHAnsi"/>
          <w:sz w:val="28"/>
          <w:szCs w:val="28"/>
          <w:lang w:val="en-US"/>
        </w:rPr>
        <w:t>.</w:t>
      </w:r>
      <w:r>
        <w:rPr>
          <w:rFonts w:eastAsiaTheme="minorHAnsi"/>
          <w:sz w:val="28"/>
          <w:szCs w:val="28"/>
          <w:lang w:val="en-US"/>
        </w:rPr>
        <w:t xml:space="preserve"> </w:t>
      </w:r>
      <w:r w:rsidRPr="00FD1BA9">
        <w:rPr>
          <w:rFonts w:eastAsiaTheme="minorHAnsi"/>
          <w:sz w:val="28"/>
          <w:szCs w:val="28"/>
          <w:lang w:val="en-US"/>
        </w:rPr>
        <w:t xml:space="preserve">DTI của các Bộ, ngành có cung cấp </w:t>
      </w:r>
      <w:r w:rsidR="00F341FB">
        <w:rPr>
          <w:rFonts w:eastAsiaTheme="minorHAnsi"/>
          <w:sz w:val="28"/>
          <w:szCs w:val="28"/>
          <w:lang w:val="en-US"/>
        </w:rPr>
        <w:t>DVC</w:t>
      </w:r>
      <w:r w:rsidRPr="00FD1BA9">
        <w:rPr>
          <w:rFonts w:eastAsiaTheme="minorHAnsi"/>
          <w:sz w:val="28"/>
          <w:szCs w:val="28"/>
          <w:lang w:val="en-US"/>
        </w:rPr>
        <w:t xml:space="preserve"> gồm 6 chỉ số chính với 70 chỉ số thành phần. Trong đó, BHXH Việt Nam có nhiều chỉ số chính đạt thứ hạng cao như: Nhân lực số xếp thứ</w:t>
      </w:r>
      <w:r w:rsidR="00BD47E5">
        <w:rPr>
          <w:rFonts w:eastAsiaTheme="minorHAnsi"/>
          <w:sz w:val="28"/>
          <w:szCs w:val="28"/>
          <w:lang w:val="en-US"/>
        </w:rPr>
        <w:t xml:space="preserve"> 1;</w:t>
      </w:r>
      <w:r w:rsidRPr="00FD1BA9">
        <w:rPr>
          <w:rFonts w:eastAsiaTheme="minorHAnsi"/>
          <w:sz w:val="28"/>
          <w:szCs w:val="28"/>
          <w:lang w:val="en-US"/>
        </w:rPr>
        <w:t xml:space="preserve"> Hoạt động chuyển đổi số xếp hạng thứ 2 và Nhận thức số xếp hạng thứ 3.</w:t>
      </w:r>
    </w:p>
    <w:p w14:paraId="3190437F" w14:textId="2461C361" w:rsidR="0034064D" w:rsidRDefault="00A52FAB" w:rsidP="00606302">
      <w:pPr>
        <w:ind w:firstLine="720"/>
        <w:jc w:val="both"/>
        <w:rPr>
          <w:rFonts w:eastAsiaTheme="minorHAnsi"/>
          <w:sz w:val="28"/>
          <w:szCs w:val="28"/>
          <w:lang w:val="en-US"/>
        </w:rPr>
      </w:pPr>
      <w:r w:rsidRPr="00A52FAB">
        <w:rPr>
          <w:rFonts w:eastAsiaTheme="minorHAnsi"/>
          <w:sz w:val="28"/>
          <w:szCs w:val="28"/>
          <w:lang w:val="en-US"/>
        </w:rPr>
        <w:t>Thực hiện nhiệm vụ xây dựng Chính phủ điện tử</w:t>
      </w:r>
      <w:r w:rsidR="005E027E">
        <w:rPr>
          <w:rFonts w:eastAsiaTheme="minorHAnsi"/>
          <w:sz w:val="28"/>
          <w:szCs w:val="28"/>
          <w:lang w:val="en-US"/>
        </w:rPr>
        <w:t xml:space="preserve"> hướng tới Phủ số</w:t>
      </w:r>
      <w:r w:rsidRPr="00A52FAB">
        <w:rPr>
          <w:rFonts w:eastAsiaTheme="minorHAnsi"/>
          <w:sz w:val="28"/>
          <w:szCs w:val="28"/>
          <w:lang w:val="en-US"/>
        </w:rPr>
        <w:t xml:space="preserve">, </w:t>
      </w:r>
      <w:r w:rsidR="0005409F">
        <w:rPr>
          <w:rFonts w:eastAsiaTheme="minorHAnsi"/>
          <w:sz w:val="28"/>
          <w:szCs w:val="28"/>
          <w:lang w:val="en-US"/>
        </w:rPr>
        <w:t xml:space="preserve">giúp </w:t>
      </w:r>
      <w:r w:rsidR="00DE448E" w:rsidRPr="00A52FAB">
        <w:rPr>
          <w:rFonts w:eastAsiaTheme="minorHAnsi"/>
          <w:sz w:val="28"/>
          <w:szCs w:val="28"/>
          <w:lang w:val="en-US"/>
        </w:rPr>
        <w:t xml:space="preserve">người dân và doanh nghiệp </w:t>
      </w:r>
      <w:r w:rsidR="0005409F">
        <w:rPr>
          <w:rFonts w:eastAsiaTheme="minorHAnsi"/>
          <w:sz w:val="28"/>
          <w:szCs w:val="28"/>
          <w:lang w:val="en-US"/>
        </w:rPr>
        <w:t xml:space="preserve">giảm </w:t>
      </w:r>
      <w:r w:rsidRPr="00A52FAB">
        <w:rPr>
          <w:rFonts w:eastAsiaTheme="minorHAnsi"/>
          <w:sz w:val="28"/>
          <w:szCs w:val="28"/>
          <w:lang w:val="en-US"/>
        </w:rPr>
        <w:t>thời gian, chi phí trong thực hiện các giao dịch về BHXH, BHYT với cơ quan BHXH</w:t>
      </w:r>
      <w:r w:rsidR="006275F0">
        <w:rPr>
          <w:rFonts w:eastAsiaTheme="minorHAnsi"/>
          <w:sz w:val="28"/>
          <w:szCs w:val="28"/>
          <w:lang w:val="en-US"/>
        </w:rPr>
        <w:t>, BHXH Việt Nam đã thực hiện rà soát, điều chỉnh và b</w:t>
      </w:r>
      <w:r w:rsidR="00BD47E5">
        <w:rPr>
          <w:rFonts w:eastAsiaTheme="minorHAnsi"/>
          <w:sz w:val="28"/>
          <w:szCs w:val="28"/>
          <w:lang w:val="en-US"/>
        </w:rPr>
        <w:t>ổ</w:t>
      </w:r>
      <w:r w:rsidR="006275F0">
        <w:rPr>
          <w:rFonts w:eastAsiaTheme="minorHAnsi"/>
          <w:sz w:val="28"/>
          <w:szCs w:val="28"/>
          <w:lang w:val="en-US"/>
        </w:rPr>
        <w:t xml:space="preserve"> sung các DVC trực tuyến cập nhật trên Hệ thống Giao dịch BHXH điện tử. </w:t>
      </w:r>
      <w:r w:rsidR="005E027E" w:rsidRPr="005E027E">
        <w:rPr>
          <w:rFonts w:eastAsiaTheme="minorHAnsi"/>
          <w:sz w:val="28"/>
          <w:szCs w:val="28"/>
          <w:lang w:val="en-US"/>
        </w:rPr>
        <w:t xml:space="preserve">Trong 7 tháng đầu năm 2022, Hệ thống Giao dịch BHXH điện tử đã tiếp nhận </w:t>
      </w:r>
      <w:r w:rsidR="005E027E">
        <w:rPr>
          <w:rFonts w:eastAsiaTheme="minorHAnsi"/>
          <w:sz w:val="28"/>
          <w:szCs w:val="28"/>
          <w:lang w:val="en-US"/>
        </w:rPr>
        <w:t>gần</w:t>
      </w:r>
      <w:r w:rsidR="005E027E" w:rsidRPr="005E027E">
        <w:rPr>
          <w:rFonts w:eastAsiaTheme="minorHAnsi"/>
          <w:sz w:val="28"/>
          <w:szCs w:val="28"/>
          <w:lang w:val="en-US"/>
        </w:rPr>
        <w:t xml:space="preserve"> </w:t>
      </w:r>
      <w:r w:rsidR="005E027E">
        <w:rPr>
          <w:rFonts w:eastAsiaTheme="minorHAnsi"/>
          <w:sz w:val="28"/>
          <w:szCs w:val="28"/>
          <w:lang w:val="en-US"/>
        </w:rPr>
        <w:t>55 triệu</w:t>
      </w:r>
      <w:r w:rsidR="005E027E" w:rsidRPr="005E027E">
        <w:rPr>
          <w:rFonts w:eastAsiaTheme="minorHAnsi"/>
          <w:sz w:val="28"/>
          <w:szCs w:val="28"/>
          <w:lang w:val="en-US"/>
        </w:rPr>
        <w:t xml:space="preserve"> hồ</w:t>
      </w:r>
      <w:r w:rsidR="005E027E">
        <w:rPr>
          <w:rFonts w:eastAsiaTheme="minorHAnsi"/>
          <w:sz w:val="28"/>
          <w:szCs w:val="28"/>
          <w:lang w:val="en-US"/>
        </w:rPr>
        <w:t xml:space="preserve"> sơ</w:t>
      </w:r>
      <w:r w:rsidR="006275F0">
        <w:rPr>
          <w:rFonts w:eastAsiaTheme="minorHAnsi"/>
          <w:sz w:val="28"/>
          <w:szCs w:val="28"/>
          <w:lang w:val="en-US"/>
        </w:rPr>
        <w:t xml:space="preserve"> (</w:t>
      </w:r>
      <w:r w:rsidR="00E42452">
        <w:rPr>
          <w:rFonts w:eastAsiaTheme="minorHAnsi"/>
          <w:sz w:val="28"/>
          <w:szCs w:val="28"/>
          <w:lang w:val="en-US"/>
        </w:rPr>
        <w:t>chiếm 8</w:t>
      </w:r>
      <w:r w:rsidR="005E027E">
        <w:rPr>
          <w:rFonts w:eastAsiaTheme="minorHAnsi"/>
          <w:sz w:val="28"/>
          <w:szCs w:val="28"/>
          <w:lang w:val="en-US"/>
        </w:rPr>
        <w:t>2,8</w:t>
      </w:r>
      <w:r w:rsidR="00E42452">
        <w:rPr>
          <w:rFonts w:eastAsiaTheme="minorHAnsi"/>
          <w:sz w:val="28"/>
          <w:szCs w:val="28"/>
          <w:lang w:val="en-US"/>
        </w:rPr>
        <w:t xml:space="preserve">% </w:t>
      </w:r>
      <w:r w:rsidR="00E42452" w:rsidRPr="004B225C">
        <w:rPr>
          <w:rFonts w:eastAsiaTheme="minorHAnsi"/>
          <w:color w:val="000000" w:themeColor="text1"/>
          <w:sz w:val="28"/>
          <w:szCs w:val="28"/>
          <w:lang w:val="en-US"/>
        </w:rPr>
        <w:t>tổng số hồ sơ tiếp nhận</w:t>
      </w:r>
      <w:r w:rsidR="006275F0">
        <w:rPr>
          <w:rFonts w:eastAsiaTheme="minorHAnsi"/>
          <w:sz w:val="28"/>
          <w:szCs w:val="28"/>
          <w:lang w:val="en-US"/>
        </w:rPr>
        <w:t>)</w:t>
      </w:r>
      <w:r w:rsidR="00E42452">
        <w:rPr>
          <w:rFonts w:eastAsiaTheme="minorHAnsi"/>
          <w:sz w:val="28"/>
          <w:szCs w:val="28"/>
          <w:lang w:val="en-US"/>
        </w:rPr>
        <w:t>.</w:t>
      </w:r>
    </w:p>
    <w:p w14:paraId="59B1D149" w14:textId="77777777" w:rsidR="00182838" w:rsidRDefault="005E12AA" w:rsidP="008B0302">
      <w:pPr>
        <w:ind w:firstLine="720"/>
        <w:jc w:val="both"/>
        <w:rPr>
          <w:rFonts w:eastAsiaTheme="minorHAnsi"/>
          <w:sz w:val="28"/>
          <w:szCs w:val="28"/>
          <w:lang w:val="en-US"/>
        </w:rPr>
      </w:pPr>
      <w:r>
        <w:rPr>
          <w:rFonts w:eastAsiaTheme="minorHAnsi"/>
          <w:sz w:val="28"/>
          <w:szCs w:val="28"/>
          <w:lang w:val="en-US"/>
        </w:rPr>
        <w:t>Đặc biệt, 100% DVC của Ngành được thực hiện ở mức độ 4, người dân, doanh nghiệp có thể tương tác, giao dịch với cơ quan BHXH 24/7</w:t>
      </w:r>
      <w:r w:rsidR="00182838">
        <w:rPr>
          <w:rFonts w:eastAsiaTheme="minorHAnsi"/>
          <w:sz w:val="28"/>
          <w:szCs w:val="28"/>
          <w:lang w:val="en-US"/>
        </w:rPr>
        <w:t xml:space="preserve"> thông qua Cổng DVC BHXH Việt Nam, Cổng DVC quốc gia, các nhà cung cấp dịch vụ kê khai BHXH điện tử (I-VAN), ứng dụng VssID - BHXH số (dành cho cá nhân)</w:t>
      </w:r>
      <w:r>
        <w:rPr>
          <w:rFonts w:eastAsiaTheme="minorHAnsi"/>
          <w:sz w:val="28"/>
          <w:szCs w:val="28"/>
          <w:lang w:val="en-US"/>
        </w:rPr>
        <w:t xml:space="preserve">. </w:t>
      </w:r>
    </w:p>
    <w:p w14:paraId="38E7CA5E" w14:textId="4D234062" w:rsidR="008B0302" w:rsidRPr="008B0302" w:rsidRDefault="00182838" w:rsidP="008B0302">
      <w:pPr>
        <w:ind w:firstLine="720"/>
        <w:jc w:val="both"/>
        <w:rPr>
          <w:rFonts w:ascii="TimesNewRomanPSMT" w:hAnsi="TimesNewRomanPSMT"/>
          <w:color w:val="000000" w:themeColor="text1"/>
          <w:sz w:val="28"/>
          <w:szCs w:val="28"/>
          <w:lang w:val="en-US"/>
        </w:rPr>
      </w:pPr>
      <w:r>
        <w:rPr>
          <w:rFonts w:eastAsiaTheme="minorHAnsi"/>
          <w:sz w:val="28"/>
          <w:szCs w:val="28"/>
          <w:lang w:val="en-US"/>
        </w:rPr>
        <w:t xml:space="preserve">Thực hiện nhiệm vụ được giao tại Đề án 06/CP, </w:t>
      </w:r>
      <w:r w:rsidR="008B0302">
        <w:rPr>
          <w:rFonts w:eastAsiaTheme="minorHAnsi"/>
          <w:sz w:val="28"/>
          <w:szCs w:val="28"/>
          <w:lang w:val="en-US"/>
        </w:rPr>
        <w:t xml:space="preserve">BHXH Việt Nam </w:t>
      </w:r>
      <w:r>
        <w:rPr>
          <w:rFonts w:eastAsiaTheme="minorHAnsi"/>
          <w:sz w:val="28"/>
          <w:szCs w:val="28"/>
          <w:lang w:val="en-US"/>
        </w:rPr>
        <w:t xml:space="preserve">đã </w:t>
      </w:r>
      <w:r w:rsidR="008B0302">
        <w:rPr>
          <w:rFonts w:eastAsiaTheme="minorHAnsi"/>
          <w:sz w:val="28"/>
          <w:szCs w:val="28"/>
          <w:lang w:val="en-US"/>
        </w:rPr>
        <w:t xml:space="preserve">hoàn </w:t>
      </w:r>
      <w:r w:rsidR="008B0302">
        <w:rPr>
          <w:rFonts w:eastAsiaTheme="minorHAnsi"/>
          <w:sz w:val="28"/>
          <w:szCs w:val="28"/>
          <w:lang w:val="en-US"/>
        </w:rPr>
        <w:lastRenderedPageBreak/>
        <w:t>thiện việc</w:t>
      </w:r>
      <w:r w:rsidR="005E12AA" w:rsidRPr="005E12AA">
        <w:rPr>
          <w:rFonts w:ascii="TimesNewRomanPSMT" w:hAnsi="TimesNewRomanPSMT"/>
          <w:color w:val="000000"/>
          <w:sz w:val="28"/>
          <w:szCs w:val="28"/>
        </w:rPr>
        <w:t xml:space="preserve"> </w:t>
      </w:r>
      <w:r w:rsidR="005E12AA" w:rsidRPr="008B0302">
        <w:rPr>
          <w:rFonts w:ascii="TimesNewRomanPSMT" w:hAnsi="TimesNewRomanPSMT"/>
          <w:color w:val="000000" w:themeColor="text1"/>
          <w:sz w:val="28"/>
          <w:szCs w:val="28"/>
        </w:rPr>
        <w:t>kết nối</w:t>
      </w:r>
      <w:r w:rsidR="008B0302" w:rsidRPr="008B0302">
        <w:rPr>
          <w:rFonts w:ascii="TimesNewRomanPSMT" w:hAnsi="TimesNewRomanPSMT"/>
          <w:color w:val="000000" w:themeColor="text1"/>
          <w:sz w:val="28"/>
          <w:szCs w:val="28"/>
          <w:lang w:val="en-US"/>
        </w:rPr>
        <w:t xml:space="preserve"> sử dụng</w:t>
      </w:r>
      <w:r w:rsidR="005E12AA" w:rsidRPr="008B0302">
        <w:rPr>
          <w:rFonts w:ascii="TimesNewRomanPSMT" w:hAnsi="TimesNewRomanPSMT"/>
          <w:color w:val="000000" w:themeColor="text1"/>
          <w:sz w:val="28"/>
          <w:szCs w:val="28"/>
        </w:rPr>
        <w:t xml:space="preserve"> dịch vụ "Xác nhận thông tin hộ gia đình" và triển khai </w:t>
      </w:r>
      <w:r>
        <w:rPr>
          <w:rFonts w:ascii="TimesNewRomanPSMT" w:hAnsi="TimesNewRomanPSMT"/>
          <w:color w:val="000000" w:themeColor="text1"/>
          <w:sz w:val="28"/>
          <w:szCs w:val="28"/>
          <w:lang w:val="en-US"/>
        </w:rPr>
        <w:t>dịch vụ</w:t>
      </w:r>
      <w:r w:rsidRPr="008B0302">
        <w:rPr>
          <w:rFonts w:ascii="TimesNewRomanPSMT" w:hAnsi="TimesNewRomanPSMT"/>
          <w:color w:val="000000" w:themeColor="text1"/>
          <w:sz w:val="28"/>
          <w:szCs w:val="28"/>
        </w:rPr>
        <w:t xml:space="preserve"> </w:t>
      </w:r>
      <w:r w:rsidR="005E12AA" w:rsidRPr="008B0302">
        <w:rPr>
          <w:rFonts w:ascii="TimesNewRomanPSMT" w:hAnsi="TimesNewRomanPSMT"/>
          <w:color w:val="000000" w:themeColor="text1"/>
          <w:sz w:val="28"/>
          <w:szCs w:val="28"/>
        </w:rPr>
        <w:t>"Gia hạn thẻ BHYT theo hộ gia đình có giảm trừ mức</w:t>
      </w:r>
      <w:r w:rsidR="005E12AA" w:rsidRPr="008B0302">
        <w:rPr>
          <w:rFonts w:ascii="TimesNewRomanPSMT" w:hAnsi="TimesNewRomanPSMT"/>
          <w:color w:val="000000" w:themeColor="text1"/>
          <w:sz w:val="28"/>
          <w:szCs w:val="28"/>
          <w:lang w:val="en-US"/>
        </w:rPr>
        <w:t xml:space="preserve"> </w:t>
      </w:r>
      <w:r w:rsidR="005E12AA" w:rsidRPr="008B0302">
        <w:rPr>
          <w:rFonts w:ascii="TimesNewRomanPSMT" w:hAnsi="TimesNewRomanPSMT"/>
          <w:color w:val="000000" w:themeColor="text1"/>
          <w:sz w:val="28"/>
          <w:szCs w:val="28"/>
        </w:rPr>
        <w:t>đóng"</w:t>
      </w:r>
      <w:r w:rsidR="008B0302" w:rsidRPr="008B0302">
        <w:rPr>
          <w:rFonts w:ascii="TimesNewRomanPSMT" w:hAnsi="TimesNewRomanPSMT"/>
          <w:color w:val="000000" w:themeColor="text1"/>
          <w:sz w:val="28"/>
          <w:szCs w:val="28"/>
          <w:lang w:val="en-US"/>
        </w:rPr>
        <w:t xml:space="preserve"> trên Cổng DVC BHXH Việt Nam và tích hợp trên Cổng DVC quốc gia.</w:t>
      </w:r>
    </w:p>
    <w:p w14:paraId="0939AC2F" w14:textId="1DCC0A1F" w:rsidR="005E12AA" w:rsidRDefault="006E1DBE" w:rsidP="00606302">
      <w:pPr>
        <w:ind w:firstLine="720"/>
        <w:jc w:val="both"/>
        <w:rPr>
          <w:rFonts w:eastAsiaTheme="minorHAnsi"/>
          <w:sz w:val="28"/>
          <w:szCs w:val="28"/>
          <w:lang w:val="en-US"/>
        </w:rPr>
      </w:pPr>
      <w:r>
        <w:rPr>
          <w:rFonts w:ascii="TimesNewRomanPSMT" w:hAnsi="TimesNewRomanPSMT"/>
          <w:color w:val="000000"/>
          <w:sz w:val="28"/>
          <w:szCs w:val="28"/>
          <w:lang w:val="en-US"/>
        </w:rPr>
        <w:t>Để</w:t>
      </w:r>
      <w:r w:rsidR="005E12AA" w:rsidRPr="005E12AA">
        <w:rPr>
          <w:rFonts w:ascii="TimesNewRomanPSMT" w:hAnsi="TimesNewRomanPSMT"/>
          <w:color w:val="000000"/>
          <w:sz w:val="28"/>
          <w:szCs w:val="28"/>
        </w:rPr>
        <w:t xml:space="preserve"> tạo</w:t>
      </w:r>
      <w:r w:rsidR="008B0302">
        <w:rPr>
          <w:rFonts w:ascii="TimesNewRomanPSMT" w:hAnsi="TimesNewRomanPSMT"/>
          <w:color w:val="000000"/>
          <w:sz w:val="28"/>
          <w:szCs w:val="28"/>
          <w:lang w:val="en-US"/>
        </w:rPr>
        <w:t xml:space="preserve"> </w:t>
      </w:r>
      <w:r w:rsidR="005E12AA" w:rsidRPr="005E12AA">
        <w:rPr>
          <w:rFonts w:ascii="TimesNewRomanPSMT" w:hAnsi="TimesNewRomanPSMT"/>
          <w:color w:val="000000"/>
          <w:sz w:val="28"/>
          <w:szCs w:val="28"/>
        </w:rPr>
        <w:t>điều kiện thuận lợi cho đơn vị, doanh nghiệp khi thực hiện giải quyết chế độ ốm</w:t>
      </w:r>
      <w:r w:rsidR="008B0302">
        <w:rPr>
          <w:rFonts w:ascii="TimesNewRomanPSMT" w:hAnsi="TimesNewRomanPSMT"/>
          <w:color w:val="000000"/>
          <w:sz w:val="28"/>
          <w:szCs w:val="28"/>
          <w:lang w:val="en-US"/>
        </w:rPr>
        <w:t xml:space="preserve"> </w:t>
      </w:r>
      <w:r w:rsidR="005E12AA" w:rsidRPr="005E12AA">
        <w:rPr>
          <w:rFonts w:ascii="TimesNewRomanPSMT" w:hAnsi="TimesNewRomanPSMT"/>
          <w:color w:val="000000"/>
          <w:sz w:val="28"/>
          <w:szCs w:val="28"/>
        </w:rPr>
        <w:t xml:space="preserve">đau, thai sản, trợ cấp dưỡng sức phục hồi sức khỏe cho </w:t>
      </w:r>
      <w:r w:rsidR="008B0302">
        <w:rPr>
          <w:rFonts w:ascii="TimesNewRomanPSMT" w:hAnsi="TimesNewRomanPSMT"/>
          <w:color w:val="000000"/>
          <w:sz w:val="28"/>
          <w:szCs w:val="28"/>
          <w:lang w:val="en-US"/>
        </w:rPr>
        <w:t>người lao động</w:t>
      </w:r>
      <w:r w:rsidR="005E12AA" w:rsidRPr="005E12AA">
        <w:rPr>
          <w:rFonts w:ascii="TimesNewRomanPSMT" w:hAnsi="TimesNewRomanPSMT"/>
          <w:color w:val="000000"/>
          <w:sz w:val="28"/>
          <w:szCs w:val="28"/>
        </w:rPr>
        <w:t>, BHXH Việt Nam</w:t>
      </w:r>
      <w:r w:rsidR="008B0302">
        <w:rPr>
          <w:rFonts w:ascii="TimesNewRomanPSMT" w:hAnsi="TimesNewRomanPSMT"/>
          <w:color w:val="000000"/>
          <w:sz w:val="28"/>
          <w:szCs w:val="28"/>
          <w:lang w:val="en-US"/>
        </w:rPr>
        <w:t xml:space="preserve"> </w:t>
      </w:r>
      <w:r>
        <w:rPr>
          <w:rFonts w:ascii="TimesNewRomanPSMT" w:hAnsi="TimesNewRomanPSMT"/>
          <w:color w:val="000000"/>
          <w:sz w:val="28"/>
          <w:szCs w:val="28"/>
          <w:lang w:val="en-US"/>
        </w:rPr>
        <w:t xml:space="preserve">cũng </w:t>
      </w:r>
      <w:r w:rsidR="005E12AA" w:rsidRPr="005E12AA">
        <w:rPr>
          <w:rFonts w:ascii="TimesNewRomanPSMT" w:hAnsi="TimesNewRomanPSMT"/>
          <w:color w:val="000000"/>
          <w:sz w:val="28"/>
          <w:szCs w:val="28"/>
        </w:rPr>
        <w:t>đã xây dựng và ban hành DVC “Giải quyết hưởng chế độ ốm đau, thai sản, trợ</w:t>
      </w:r>
      <w:r w:rsidR="008B0302">
        <w:rPr>
          <w:rFonts w:ascii="TimesNewRomanPSMT" w:hAnsi="TimesNewRomanPSMT"/>
          <w:color w:val="000000"/>
          <w:sz w:val="28"/>
          <w:szCs w:val="28"/>
          <w:lang w:val="en-US"/>
        </w:rPr>
        <w:t xml:space="preserve"> </w:t>
      </w:r>
      <w:r w:rsidR="005E12AA" w:rsidRPr="005E12AA">
        <w:rPr>
          <w:rFonts w:ascii="TimesNewRomanPSMT" w:hAnsi="TimesNewRomanPSMT"/>
          <w:color w:val="000000"/>
          <w:sz w:val="28"/>
          <w:szCs w:val="28"/>
        </w:rPr>
        <w:t>cấp dưỡng sức phục hồi sức khỏe”, tích hợp, cung cấp trên Cổng DVC Quốc gia</w:t>
      </w:r>
      <w:r w:rsidR="008B0302">
        <w:rPr>
          <w:rFonts w:ascii="TimesNewRomanPSMT" w:hAnsi="TimesNewRomanPSMT"/>
          <w:color w:val="000000"/>
          <w:sz w:val="28"/>
          <w:szCs w:val="28"/>
          <w:lang w:val="en-US"/>
        </w:rPr>
        <w:t xml:space="preserve"> </w:t>
      </w:r>
      <w:r w:rsidR="005E12AA" w:rsidRPr="005E12AA">
        <w:rPr>
          <w:rFonts w:ascii="TimesNewRomanPSMT" w:hAnsi="TimesNewRomanPSMT"/>
          <w:color w:val="000000"/>
          <w:sz w:val="28"/>
          <w:szCs w:val="28"/>
        </w:rPr>
        <w:t>và Cổng DVC của Ngành, chính thức áp dụng, triển khai thực hiện từ ngày</w:t>
      </w:r>
      <w:r w:rsidR="008B0302">
        <w:rPr>
          <w:rFonts w:ascii="TimesNewRomanPSMT" w:hAnsi="TimesNewRomanPSMT"/>
          <w:color w:val="000000"/>
          <w:sz w:val="28"/>
          <w:szCs w:val="28"/>
          <w:lang w:val="en-US"/>
        </w:rPr>
        <w:t xml:space="preserve"> </w:t>
      </w:r>
      <w:r w:rsidR="005E12AA" w:rsidRPr="005E12AA">
        <w:rPr>
          <w:rFonts w:ascii="TimesNewRomanPSMT" w:hAnsi="TimesNewRomanPSMT"/>
          <w:color w:val="000000"/>
          <w:sz w:val="28"/>
          <w:szCs w:val="28"/>
        </w:rPr>
        <w:t>15/6/2022</w:t>
      </w:r>
      <w:r w:rsidR="005E12AA" w:rsidRPr="005E12AA">
        <w:t xml:space="preserve"> </w:t>
      </w:r>
      <w:r w:rsidR="008B0302">
        <w:rPr>
          <w:lang w:val="en-US"/>
        </w:rPr>
        <w:t>.</w:t>
      </w:r>
      <w:r w:rsidR="005E12AA">
        <w:rPr>
          <w:rFonts w:eastAsiaTheme="minorHAnsi"/>
          <w:sz w:val="28"/>
          <w:szCs w:val="28"/>
          <w:lang w:val="en-US"/>
        </w:rPr>
        <w:t xml:space="preserve"> </w:t>
      </w:r>
    </w:p>
    <w:p w14:paraId="767091F7" w14:textId="168CE8E2" w:rsidR="00624825" w:rsidRPr="00624825" w:rsidRDefault="00624825" w:rsidP="00624825">
      <w:pPr>
        <w:ind w:firstLine="720"/>
        <w:jc w:val="both"/>
        <w:rPr>
          <w:rFonts w:eastAsiaTheme="minorHAnsi"/>
          <w:spacing w:val="-6"/>
          <w:sz w:val="28"/>
          <w:szCs w:val="28"/>
          <w:lang w:val="en-US"/>
        </w:rPr>
      </w:pPr>
      <w:r w:rsidRPr="00624825">
        <w:rPr>
          <w:rFonts w:eastAsiaTheme="minorHAnsi"/>
          <w:sz w:val="28"/>
          <w:szCs w:val="28"/>
          <w:lang w:val="en-US"/>
        </w:rPr>
        <w:t xml:space="preserve">Có thể nói, với vị trí </w:t>
      </w:r>
      <w:r w:rsidRPr="00624825">
        <w:rPr>
          <w:rFonts w:eastAsiaTheme="minorHAnsi"/>
          <w:spacing w:val="-6"/>
          <w:sz w:val="28"/>
          <w:szCs w:val="28"/>
        </w:rPr>
        <w:t xml:space="preserve">thứ 3 trong </w:t>
      </w:r>
      <w:r w:rsidRPr="0034064D">
        <w:rPr>
          <w:rFonts w:eastAsiaTheme="minorHAnsi"/>
          <w:sz w:val="28"/>
          <w:szCs w:val="28"/>
          <w:lang w:val="en-US"/>
        </w:rPr>
        <w:t xml:space="preserve">Bảng xếp hạng </w:t>
      </w:r>
      <w:r w:rsidRPr="00624825">
        <w:rPr>
          <w:rFonts w:eastAsiaTheme="minorHAnsi"/>
          <w:spacing w:val="-6"/>
          <w:sz w:val="28"/>
          <w:szCs w:val="28"/>
        </w:rPr>
        <w:t xml:space="preserve">các Bộ, ngành có cung cấp </w:t>
      </w:r>
      <w:r>
        <w:rPr>
          <w:rFonts w:eastAsiaTheme="minorHAnsi"/>
          <w:spacing w:val="-6"/>
          <w:sz w:val="28"/>
          <w:szCs w:val="28"/>
          <w:lang w:val="en-US"/>
        </w:rPr>
        <w:t xml:space="preserve">DVC (năm 2021), BHXH Việt Nam tiếp tục khẳng định sự quyết tâm, nỗ lực của toàn Ngành trong công tác cải cách TTHC, </w:t>
      </w:r>
      <w:r w:rsidR="00BD47E5">
        <w:rPr>
          <w:rFonts w:eastAsiaTheme="minorHAnsi"/>
          <w:spacing w:val="-6"/>
          <w:sz w:val="28"/>
          <w:szCs w:val="28"/>
          <w:lang w:val="en-US"/>
        </w:rPr>
        <w:t>ứ</w:t>
      </w:r>
      <w:r>
        <w:rPr>
          <w:rFonts w:eastAsiaTheme="minorHAnsi"/>
          <w:spacing w:val="-6"/>
          <w:sz w:val="28"/>
          <w:szCs w:val="28"/>
          <w:lang w:val="en-US"/>
        </w:rPr>
        <w:t xml:space="preserve">ng dụng CNTT, góp phần xây dựng Chính phủ điện tử, </w:t>
      </w:r>
      <w:r w:rsidR="008062C2">
        <w:rPr>
          <w:rFonts w:eastAsiaTheme="minorHAnsi"/>
          <w:spacing w:val="-6"/>
          <w:sz w:val="28"/>
          <w:szCs w:val="28"/>
          <w:lang w:val="en-US"/>
        </w:rPr>
        <w:t>vì lợi ích</w:t>
      </w:r>
      <w:r>
        <w:rPr>
          <w:rFonts w:eastAsiaTheme="minorHAnsi"/>
          <w:spacing w:val="-6"/>
          <w:sz w:val="28"/>
          <w:szCs w:val="28"/>
          <w:lang w:val="en-US"/>
        </w:rPr>
        <w:t xml:space="preserve"> của người dân và doanh nghiệp</w:t>
      </w:r>
      <w:r w:rsidR="004B225C">
        <w:rPr>
          <w:rFonts w:eastAsiaTheme="minorHAnsi"/>
          <w:spacing w:val="-6"/>
          <w:sz w:val="28"/>
          <w:szCs w:val="28"/>
          <w:lang w:val="en-US"/>
        </w:rPr>
        <w:t xml:space="preserve">. </w:t>
      </w:r>
      <w:r w:rsidR="008062C2">
        <w:rPr>
          <w:rFonts w:eastAsiaTheme="minorHAnsi"/>
          <w:spacing w:val="-6"/>
          <w:sz w:val="28"/>
          <w:szCs w:val="28"/>
          <w:lang w:val="en-US"/>
        </w:rPr>
        <w:t>T</w:t>
      </w:r>
      <w:r w:rsidR="008062C2" w:rsidRPr="008062C2">
        <w:rPr>
          <w:rFonts w:eastAsiaTheme="minorHAnsi"/>
          <w:spacing w:val="-6"/>
          <w:sz w:val="28"/>
          <w:szCs w:val="28"/>
          <w:lang w:val="en-US"/>
        </w:rPr>
        <w:t xml:space="preserve">hời gian tới, </w:t>
      </w:r>
      <w:r w:rsidR="008062C2">
        <w:rPr>
          <w:rFonts w:eastAsiaTheme="minorHAnsi"/>
          <w:spacing w:val="-6"/>
          <w:sz w:val="28"/>
          <w:szCs w:val="28"/>
          <w:lang w:val="en-US"/>
        </w:rPr>
        <w:t>n</w:t>
      </w:r>
      <w:r w:rsidR="008062C2" w:rsidRPr="008062C2">
        <w:rPr>
          <w:rFonts w:eastAsiaTheme="minorHAnsi"/>
          <w:spacing w:val="-6"/>
          <w:sz w:val="28"/>
          <w:szCs w:val="28"/>
          <w:lang w:val="en-US"/>
        </w:rPr>
        <w:t>gành BHXH</w:t>
      </w:r>
      <w:r w:rsidR="008062C2">
        <w:rPr>
          <w:rFonts w:eastAsiaTheme="minorHAnsi"/>
          <w:spacing w:val="-6"/>
          <w:sz w:val="28"/>
          <w:szCs w:val="28"/>
          <w:lang w:val="en-US"/>
        </w:rPr>
        <w:t xml:space="preserve"> Việt Nam</w:t>
      </w:r>
      <w:r w:rsidR="008062C2" w:rsidRPr="008062C2">
        <w:rPr>
          <w:rFonts w:eastAsiaTheme="minorHAnsi"/>
          <w:spacing w:val="-6"/>
          <w:sz w:val="28"/>
          <w:szCs w:val="28"/>
          <w:lang w:val="en-US"/>
        </w:rPr>
        <w:t xml:space="preserve"> tiếp tục nỗ lực </w:t>
      </w:r>
      <w:r w:rsidR="00182838">
        <w:rPr>
          <w:rFonts w:eastAsiaTheme="minorHAnsi"/>
          <w:spacing w:val="-6"/>
          <w:sz w:val="28"/>
          <w:szCs w:val="28"/>
          <w:lang w:val="en-US"/>
        </w:rPr>
        <w:t xml:space="preserve">triển khai các nhiệm vụ ứng dụng CNTT, chuyển đổi số, </w:t>
      </w:r>
      <w:r w:rsidR="008062C2" w:rsidRPr="008062C2">
        <w:rPr>
          <w:rFonts w:eastAsiaTheme="minorHAnsi"/>
          <w:spacing w:val="-6"/>
          <w:sz w:val="28"/>
          <w:szCs w:val="28"/>
          <w:lang w:val="en-US"/>
        </w:rPr>
        <w:t>cung cấp ngày càng nhiều các tiện ích, giúp giảm thời gian, chi phí, đem lại sự hài lòng cho các tổ chức và cá nhân khi tham gia giao dịch với cơ quan BHXH</w:t>
      </w:r>
      <w:r w:rsidR="00182838">
        <w:rPr>
          <w:rFonts w:eastAsiaTheme="minorHAnsi"/>
          <w:spacing w:val="-6"/>
          <w:sz w:val="28"/>
          <w:szCs w:val="28"/>
          <w:lang w:val="en-US"/>
        </w:rPr>
        <w:t>, góp phần thực hiện thắng lợi mục tiêu chuyển đổi số quốc gia</w:t>
      </w:r>
      <w:r w:rsidR="008062C2" w:rsidRPr="008062C2">
        <w:rPr>
          <w:rFonts w:eastAsiaTheme="minorHAnsi"/>
          <w:spacing w:val="-6"/>
          <w:sz w:val="28"/>
          <w:szCs w:val="28"/>
          <w:lang w:val="en-US"/>
        </w:rPr>
        <w:t>./.</w:t>
      </w:r>
    </w:p>
    <w:p w14:paraId="7C4C49F4" w14:textId="014FF287" w:rsidR="00624825" w:rsidRPr="00624825" w:rsidRDefault="00624825" w:rsidP="00624825">
      <w:pPr>
        <w:ind w:firstLine="720"/>
        <w:jc w:val="both"/>
        <w:rPr>
          <w:rFonts w:eastAsiaTheme="minorHAnsi"/>
          <w:sz w:val="28"/>
          <w:szCs w:val="28"/>
          <w:lang w:val="en-US"/>
        </w:rPr>
      </w:pPr>
    </w:p>
    <w:p w14:paraId="1ACC12F4" w14:textId="21FFCCC5" w:rsidR="00A52FAB" w:rsidRDefault="00A52FAB" w:rsidP="00606302">
      <w:pPr>
        <w:ind w:firstLine="720"/>
        <w:jc w:val="both"/>
        <w:rPr>
          <w:rFonts w:eastAsiaTheme="minorHAnsi"/>
          <w:sz w:val="28"/>
          <w:szCs w:val="28"/>
          <w:lang w:val="en-US"/>
        </w:rPr>
      </w:pPr>
    </w:p>
    <w:p w14:paraId="6D5F68E5" w14:textId="00481667" w:rsidR="00A52FAB" w:rsidRDefault="00A52FAB" w:rsidP="00606302">
      <w:pPr>
        <w:ind w:firstLine="720"/>
        <w:jc w:val="both"/>
        <w:rPr>
          <w:rFonts w:eastAsiaTheme="minorHAnsi"/>
          <w:sz w:val="28"/>
          <w:szCs w:val="28"/>
          <w:lang w:val="en-US"/>
        </w:rPr>
      </w:pPr>
    </w:p>
    <w:p w14:paraId="68900E9C" w14:textId="77777777" w:rsidR="00A52FAB" w:rsidRDefault="00A52FAB" w:rsidP="00606302">
      <w:pPr>
        <w:ind w:firstLine="720"/>
        <w:jc w:val="both"/>
        <w:rPr>
          <w:rFonts w:eastAsiaTheme="minorHAnsi"/>
          <w:sz w:val="28"/>
          <w:szCs w:val="28"/>
          <w:lang w:val="en-US"/>
        </w:rPr>
      </w:pPr>
    </w:p>
    <w:p w14:paraId="197E4548" w14:textId="77777777" w:rsidR="0034064D" w:rsidRDefault="0034064D" w:rsidP="00606302">
      <w:pPr>
        <w:ind w:firstLine="720"/>
        <w:jc w:val="both"/>
        <w:rPr>
          <w:rFonts w:eastAsiaTheme="minorHAnsi"/>
          <w:sz w:val="28"/>
          <w:szCs w:val="28"/>
          <w:lang w:val="en-US"/>
        </w:rPr>
      </w:pPr>
    </w:p>
    <w:p w14:paraId="531EF938" w14:textId="77777777" w:rsidR="0034064D" w:rsidRDefault="0034064D" w:rsidP="00606302">
      <w:pPr>
        <w:ind w:firstLine="720"/>
        <w:jc w:val="both"/>
        <w:rPr>
          <w:rFonts w:eastAsiaTheme="minorHAnsi"/>
          <w:sz w:val="28"/>
          <w:szCs w:val="28"/>
          <w:lang w:val="en-US"/>
        </w:rPr>
      </w:pPr>
    </w:p>
    <w:p w14:paraId="4B5F4106" w14:textId="007E7F44" w:rsidR="00606302" w:rsidRPr="006946E4" w:rsidRDefault="00606302" w:rsidP="00606302">
      <w:pPr>
        <w:ind w:firstLine="720"/>
        <w:jc w:val="both"/>
        <w:rPr>
          <w:rFonts w:eastAsiaTheme="minorHAnsi"/>
          <w:sz w:val="28"/>
          <w:szCs w:val="28"/>
          <w:lang w:val="en-US"/>
        </w:rPr>
      </w:pPr>
      <w:r w:rsidRPr="00606302">
        <w:rPr>
          <w:rFonts w:eastAsiaTheme="minorHAnsi"/>
          <w:sz w:val="28"/>
          <w:szCs w:val="28"/>
          <w:lang w:val="en-US"/>
        </w:rPr>
        <w:t xml:space="preserve"> </w:t>
      </w:r>
    </w:p>
    <w:p w14:paraId="78BB501B" w14:textId="70FDE7E9" w:rsidR="006946E4" w:rsidRDefault="006946E4" w:rsidP="006946E4">
      <w:pPr>
        <w:rPr>
          <w:rFonts w:eastAsiaTheme="minorHAnsi"/>
          <w:sz w:val="28"/>
          <w:szCs w:val="28"/>
        </w:rPr>
      </w:pPr>
    </w:p>
    <w:p w14:paraId="57B6CD9B" w14:textId="1AFA85CF" w:rsidR="006946E4" w:rsidRDefault="006946E4" w:rsidP="006946E4">
      <w:pPr>
        <w:rPr>
          <w:rFonts w:eastAsiaTheme="minorHAnsi"/>
          <w:sz w:val="28"/>
          <w:szCs w:val="28"/>
        </w:rPr>
      </w:pPr>
    </w:p>
    <w:p w14:paraId="17EC0927" w14:textId="01738042" w:rsidR="009A7324" w:rsidRDefault="006946E4" w:rsidP="006946E4">
      <w:pPr>
        <w:tabs>
          <w:tab w:val="left" w:pos="1590"/>
        </w:tabs>
        <w:rPr>
          <w:rFonts w:eastAsiaTheme="minorHAnsi"/>
          <w:sz w:val="28"/>
          <w:szCs w:val="28"/>
        </w:rPr>
      </w:pPr>
      <w:r>
        <w:rPr>
          <w:rFonts w:eastAsiaTheme="minorHAnsi"/>
          <w:sz w:val="28"/>
          <w:szCs w:val="28"/>
        </w:rPr>
        <w:tab/>
      </w:r>
    </w:p>
    <w:p w14:paraId="470C1AD3" w14:textId="77777777" w:rsidR="0034064D" w:rsidRPr="006946E4" w:rsidRDefault="0034064D" w:rsidP="006946E4">
      <w:pPr>
        <w:tabs>
          <w:tab w:val="left" w:pos="1590"/>
        </w:tabs>
        <w:rPr>
          <w:rFonts w:eastAsiaTheme="minorHAnsi"/>
          <w:sz w:val="28"/>
          <w:szCs w:val="28"/>
          <w:lang w:val="en-US"/>
        </w:rPr>
      </w:pPr>
    </w:p>
    <w:sectPr w:rsidR="0034064D" w:rsidRPr="006946E4">
      <w:footerReference w:type="default" r:id="rId10"/>
      <w:pgSz w:w="11900" w:h="16840"/>
      <w:pgMar w:top="1080" w:right="1000" w:bottom="1160" w:left="156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101A1" w14:textId="77777777" w:rsidR="00E73CA1" w:rsidRDefault="00E73CA1">
      <w:r>
        <w:separator/>
      </w:r>
    </w:p>
  </w:endnote>
  <w:endnote w:type="continuationSeparator" w:id="0">
    <w:p w14:paraId="252C8F08" w14:textId="77777777" w:rsidR="00E73CA1" w:rsidRDefault="00E7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8AD1" w14:textId="77777777" w:rsidR="0057477D" w:rsidRDefault="00F61CA1">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0941D8F4" wp14:editId="3E2CBF90">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E10D0C8"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49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Nyslqty&#10;wZmk3vL9Ir9EIaqXsx5D/KigZ2lSc6SHzNji8Bhi4iKqly2ZO1jTPBhrc4HtbmuRHUR69Pxl+iTx&#10;ept1abODdGxETCtZZNKVIhSqHTQn0ogwJoeSTpMO8BdnA6Wm5uHnXqDizH5y5NOqnM9TzHIxX9zM&#10;qMDrzu66I5wkqJpHzsbpNo7R3Hs0bUc3lVm0gzvyVpss/JXVmSwlI/txTnGK3nWdd73+a5vfAAAA&#10;//8DAFBLAwQUAAYACAAAACEAy5b19+EAAAAOAQAADwAAAGRycy9kb3ducmV2LnhtbEyPQU+DQBCF&#10;7yb+h82YeLO7bQApsjTWxKOJrR7sbYERSNlZZLct+usdTnqbN/Py5nv5ZrK9OOPoO0calgsFAqly&#10;dUeNhve357sUhA+GatM7Qg3f6GFTXF/lJqvdhXZ43odGcAj5zGhoQxgyKX3VojV+4QYkvn260ZrA&#10;cmxkPZoLh9terpRKpDUd8YfWDPjUYnXcn6yG7Trdfr1G9PKzKw94+CiP8WpUWt/eTI8PIAJO4c8M&#10;Mz6jQ8FMpTtR7UXPOrlfspWHOF5HIGaLShX3K+ddoiKQRS7/1yh+AQAA//8DAFBLAQItABQABgAI&#10;AAAAIQC2gziS/gAAAOEBAAATAAAAAAAAAAAAAAAAAAAAAABbQ29udGVudF9UeXBlc10ueG1sUEsB&#10;Ai0AFAAGAAgAAAAhADj9If/WAAAAlAEAAAsAAAAAAAAAAAAAAAAALwEAAF9yZWxzLy5yZWxzUEsB&#10;Ai0AFAAGAAgAAAAhAG2wTj3lAQAAswMAAA4AAAAAAAAAAAAAAAAALgIAAGRycy9lMm9Eb2MueG1s&#10;UEsBAi0AFAAGAAgAAAAhAMuW9ffhAAAADgEAAA8AAAAAAAAAAAAAAAAAPwQAAGRycy9kb3ducmV2&#10;LnhtbFBLBQYAAAAABAAEAPMAAABNBQAAAAA=&#10;" fillcolor="black" stroked="f">
              <w10:wrap anchorx="page" anchory="page"/>
            </v:rect>
          </w:pict>
        </mc:Fallback>
      </mc:AlternateContent>
    </w:r>
    <w:r>
      <w:rPr>
        <w:noProof/>
        <w:lang w:val="en-US"/>
      </w:rPr>
      <mc:AlternateContent>
        <mc:Choice Requires="wps">
          <w:drawing>
            <wp:anchor distT="0" distB="0" distL="114300" distR="114300" simplePos="0" relativeHeight="251660288" behindDoc="1" locked="0" layoutInCell="1" allowOverlap="1" wp14:anchorId="55BDD69F" wp14:editId="6EDF6D66">
              <wp:simplePos x="0" y="0"/>
              <wp:positionH relativeFrom="page">
                <wp:posOffset>1324610</wp:posOffset>
              </wp:positionH>
              <wp:positionV relativeFrom="page">
                <wp:posOffset>9938385</wp:posOffset>
              </wp:positionV>
              <wp:extent cx="5266055" cy="312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6CBC1" w14:textId="77777777" w:rsidR="0057477D" w:rsidRDefault="00F61CA1">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54239A75" w14:textId="77777777" w:rsidR="0057477D" w:rsidRDefault="00F61CA1">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DD69F" id="_x0000_t202" coordsize="21600,21600" o:spt="202" path="m,l,21600r21600,l21600,xe">
              <v:stroke joinstyle="miter"/>
              <v:path gradientshapeok="t" o:connecttype="rect"/>
            </v:shapetype>
            <v:shape id="Text Box 1" o:spid="_x0000_s1030" type="#_x0000_t202" style="position:absolute;margin-left:104.3pt;margin-top:782.55pt;width:414.6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oArAIAAKk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oHcYcdJBi+7pqNFajMg31Rl6lYLTXQ9ueoRj42mYqv5WlF8V4mLTEL6nKynF0FBSQXb2pXv2dMJR&#10;BmQ3fBAVhCEHLSzQWMvOAEIxEKBDlx5OnTGplHAYBXHsRRFGJdxd+kEY2Na5JJ1f91Lpd1R0yBgZ&#10;ltB5i06Ot0oDD3CdXUwwLgrWtrb7LX92AI7TCcSGp+bOZGGb+SPxku1iuwidMIi3TujlubMqNqET&#10;F/5VlF/mm03u/zRx/TBtWFVRbsLMwvLDP2vco8QnSZykpUTLKgNnUlJyv9u0Eh0JCLuwn+kWJH/m&#10;5j5Pw14DlxeUoJreOkicIl5cOWERRk5y5S0cz0/WSeyFSZgXzyndMk7/nRIaMpxEQTSJ6bfcPPu9&#10;5kbSjmkYHS3rMrw4OZHUSHDLK9taTVg72WelMOk/lQIqNjfaCtZodFKrHncjoBgV70T1ANKVApQF&#10;+oR5B0Yj5HeMBpgdGVbfDkRSjNr3HORvBs1syNnYzQbhJTzNsMZoMjd6GkiHXrJ9A8jTD8bFCn6R&#10;mln1PmUBqZsNzANL4nF2mYFzvrdeTxN2+QsAAP//AwBQSwMEFAAGAAgAAAAhAAi4msbjAAAADgEA&#10;AA8AAABkcnMvZG93bnJldi54bWxMj8FOwzAMhu9IvENkJG4s6cbKVppOE4ITElpXDhzTxmujNU5p&#10;sq28PdkJbrb+T78/55vJ9uyMozeOJCQzAQypcdpQK+GzentYAfNBkVa9I5Twgx42xe1NrjLtLlTi&#10;eR9aFkvIZ0pCF8KQce6bDq3yMzcgxezgRqtCXMeW61FdYrnt+VyIlFtlKF7o1IAvHTbH/clK2H5R&#10;+Wq+P+pdeShNVa0FvadHKe/vpu0zsIBT+IPhqh/VoYhOtTuR9qyXMBerNKIxWKbLBNgVEYunNbA6&#10;TmnyuABe5Pz/G8UvAAAA//8DAFBLAQItABQABgAIAAAAIQC2gziS/gAAAOEBAAATAAAAAAAAAAAA&#10;AAAAAAAAAABbQ29udGVudF9UeXBlc10ueG1sUEsBAi0AFAAGAAgAAAAhADj9If/WAAAAlAEAAAsA&#10;AAAAAAAAAAAAAAAALwEAAF9yZWxzLy5yZWxzUEsBAi0AFAAGAAgAAAAhAODpqgCsAgAAqQUAAA4A&#10;AAAAAAAAAAAAAAAALgIAAGRycy9lMm9Eb2MueG1sUEsBAi0AFAAGAAgAAAAhAAi4msbjAAAADgEA&#10;AA8AAAAAAAAAAAAAAAAABgUAAGRycy9kb3ducmV2LnhtbFBLBQYAAAAABAAEAPMAAAAWBgAAAAA=&#10;" filled="f" stroked="f">
              <v:textbox inset="0,0,0,0">
                <w:txbxContent>
                  <w:p w14:paraId="7FE6CBC1" w14:textId="77777777" w:rsidR="0057477D" w:rsidRDefault="00F61CA1">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54239A75" w14:textId="77777777" w:rsidR="0057477D" w:rsidRDefault="00F61CA1">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8E22" w14:textId="77777777" w:rsidR="00E73CA1" w:rsidRDefault="00E73CA1">
      <w:r>
        <w:separator/>
      </w:r>
    </w:p>
  </w:footnote>
  <w:footnote w:type="continuationSeparator" w:id="0">
    <w:p w14:paraId="13816E3E" w14:textId="77777777" w:rsidR="00E73CA1" w:rsidRDefault="00E73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70C"/>
    <w:multiLevelType w:val="hybridMultilevel"/>
    <w:tmpl w:val="BB9AA91A"/>
    <w:lvl w:ilvl="0" w:tplc="B77CBF3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70229"/>
    <w:multiLevelType w:val="hybridMultilevel"/>
    <w:tmpl w:val="82685E8E"/>
    <w:lvl w:ilvl="0" w:tplc="E2D0C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A48F8"/>
    <w:multiLevelType w:val="hybridMultilevel"/>
    <w:tmpl w:val="1272DC78"/>
    <w:lvl w:ilvl="0" w:tplc="DC38D7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7C0CFA"/>
    <w:multiLevelType w:val="hybridMultilevel"/>
    <w:tmpl w:val="43F8E482"/>
    <w:lvl w:ilvl="0" w:tplc="FF76E2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564CB7"/>
    <w:multiLevelType w:val="hybridMultilevel"/>
    <w:tmpl w:val="53147E24"/>
    <w:lvl w:ilvl="0" w:tplc="C59A216A">
      <w:numFmt w:val="bullet"/>
      <w:lvlText w:val="-"/>
      <w:lvlJc w:val="left"/>
      <w:pPr>
        <w:ind w:left="1080" w:hanging="360"/>
      </w:pPr>
      <w:rPr>
        <w:rFonts w:ascii="TimesNewRomanPSMT" w:eastAsia="Times New Roman"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F0241A"/>
    <w:multiLevelType w:val="hybridMultilevel"/>
    <w:tmpl w:val="D40C4A6E"/>
    <w:lvl w:ilvl="0" w:tplc="C2A4BE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1715B"/>
    <w:multiLevelType w:val="hybridMultilevel"/>
    <w:tmpl w:val="916435B2"/>
    <w:lvl w:ilvl="0" w:tplc="9882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9172BE"/>
    <w:multiLevelType w:val="hybridMultilevel"/>
    <w:tmpl w:val="2A0210B0"/>
    <w:lvl w:ilvl="0" w:tplc="38FC9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D47C41"/>
    <w:multiLevelType w:val="hybridMultilevel"/>
    <w:tmpl w:val="9C6A3D58"/>
    <w:lvl w:ilvl="0" w:tplc="B5A87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7"/>
  </w:num>
  <w:num w:numId="5">
    <w:abstractNumId w:val="0"/>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08"/>
    <w:rsid w:val="00014AF6"/>
    <w:rsid w:val="000245C8"/>
    <w:rsid w:val="00046F08"/>
    <w:rsid w:val="00050AD4"/>
    <w:rsid w:val="0005409F"/>
    <w:rsid w:val="00054961"/>
    <w:rsid w:val="00056ECD"/>
    <w:rsid w:val="00065D44"/>
    <w:rsid w:val="000742CB"/>
    <w:rsid w:val="00085C2A"/>
    <w:rsid w:val="0009556D"/>
    <w:rsid w:val="00096CD2"/>
    <w:rsid w:val="000B7E7B"/>
    <w:rsid w:val="000C251B"/>
    <w:rsid w:val="000D2B60"/>
    <w:rsid w:val="000D7823"/>
    <w:rsid w:val="000D7DD8"/>
    <w:rsid w:val="000F60D5"/>
    <w:rsid w:val="00107D2F"/>
    <w:rsid w:val="00114665"/>
    <w:rsid w:val="001214C8"/>
    <w:rsid w:val="001260FF"/>
    <w:rsid w:val="0013470C"/>
    <w:rsid w:val="00136B31"/>
    <w:rsid w:val="0015135F"/>
    <w:rsid w:val="0015189B"/>
    <w:rsid w:val="0015196E"/>
    <w:rsid w:val="00151BA0"/>
    <w:rsid w:val="00155A5F"/>
    <w:rsid w:val="00163A76"/>
    <w:rsid w:val="00165DF5"/>
    <w:rsid w:val="00171C4C"/>
    <w:rsid w:val="0017266C"/>
    <w:rsid w:val="00182838"/>
    <w:rsid w:val="00192620"/>
    <w:rsid w:val="00194881"/>
    <w:rsid w:val="001948BB"/>
    <w:rsid w:val="001A3211"/>
    <w:rsid w:val="001A6AF5"/>
    <w:rsid w:val="001A6D43"/>
    <w:rsid w:val="001A784B"/>
    <w:rsid w:val="001C01F3"/>
    <w:rsid w:val="001C12B4"/>
    <w:rsid w:val="001C5641"/>
    <w:rsid w:val="001D6F77"/>
    <w:rsid w:val="00212E25"/>
    <w:rsid w:val="0021537C"/>
    <w:rsid w:val="00225DCB"/>
    <w:rsid w:val="00235AE8"/>
    <w:rsid w:val="002366A6"/>
    <w:rsid w:val="00246649"/>
    <w:rsid w:val="0024700C"/>
    <w:rsid w:val="002641DB"/>
    <w:rsid w:val="0027028D"/>
    <w:rsid w:val="0028029E"/>
    <w:rsid w:val="002A367D"/>
    <w:rsid w:val="002B17C8"/>
    <w:rsid w:val="002B1FA9"/>
    <w:rsid w:val="002B5DB8"/>
    <w:rsid w:val="002C1F86"/>
    <w:rsid w:val="002C427C"/>
    <w:rsid w:val="002C47D8"/>
    <w:rsid w:val="002C5338"/>
    <w:rsid w:val="002C5C93"/>
    <w:rsid w:val="002C7EF7"/>
    <w:rsid w:val="002D2BE0"/>
    <w:rsid w:val="002D4A34"/>
    <w:rsid w:val="002D5917"/>
    <w:rsid w:val="00312DCE"/>
    <w:rsid w:val="00315E22"/>
    <w:rsid w:val="003253C0"/>
    <w:rsid w:val="00325544"/>
    <w:rsid w:val="0032653A"/>
    <w:rsid w:val="003276F5"/>
    <w:rsid w:val="0033038C"/>
    <w:rsid w:val="00335EE5"/>
    <w:rsid w:val="003370CB"/>
    <w:rsid w:val="0034064D"/>
    <w:rsid w:val="003477EC"/>
    <w:rsid w:val="00350E80"/>
    <w:rsid w:val="00351CFE"/>
    <w:rsid w:val="00356E6B"/>
    <w:rsid w:val="00366AAB"/>
    <w:rsid w:val="00373A49"/>
    <w:rsid w:val="00380365"/>
    <w:rsid w:val="00393FBF"/>
    <w:rsid w:val="00396B2F"/>
    <w:rsid w:val="003A1464"/>
    <w:rsid w:val="003A67E0"/>
    <w:rsid w:val="003A708F"/>
    <w:rsid w:val="003C396A"/>
    <w:rsid w:val="003D0442"/>
    <w:rsid w:val="003E1981"/>
    <w:rsid w:val="003F5399"/>
    <w:rsid w:val="00400081"/>
    <w:rsid w:val="0040432D"/>
    <w:rsid w:val="0040432F"/>
    <w:rsid w:val="00406FB3"/>
    <w:rsid w:val="0041635A"/>
    <w:rsid w:val="004177AD"/>
    <w:rsid w:val="004179B9"/>
    <w:rsid w:val="0042127A"/>
    <w:rsid w:val="00430EC9"/>
    <w:rsid w:val="0044510E"/>
    <w:rsid w:val="0045588D"/>
    <w:rsid w:val="004616BB"/>
    <w:rsid w:val="0048468C"/>
    <w:rsid w:val="00485CE8"/>
    <w:rsid w:val="00485E3F"/>
    <w:rsid w:val="00492EA6"/>
    <w:rsid w:val="004957C2"/>
    <w:rsid w:val="004A1E48"/>
    <w:rsid w:val="004A2523"/>
    <w:rsid w:val="004A6D0C"/>
    <w:rsid w:val="004B225C"/>
    <w:rsid w:val="004C38D9"/>
    <w:rsid w:val="004C4EB4"/>
    <w:rsid w:val="004D1C4B"/>
    <w:rsid w:val="004D40BD"/>
    <w:rsid w:val="004D4FFD"/>
    <w:rsid w:val="004E31E1"/>
    <w:rsid w:val="004E5AEE"/>
    <w:rsid w:val="004F226D"/>
    <w:rsid w:val="00504379"/>
    <w:rsid w:val="00504384"/>
    <w:rsid w:val="0050521A"/>
    <w:rsid w:val="00510002"/>
    <w:rsid w:val="00517EE2"/>
    <w:rsid w:val="0052033A"/>
    <w:rsid w:val="0052289C"/>
    <w:rsid w:val="005327BD"/>
    <w:rsid w:val="00533D5A"/>
    <w:rsid w:val="0053627D"/>
    <w:rsid w:val="005401E0"/>
    <w:rsid w:val="00580AE3"/>
    <w:rsid w:val="00587A78"/>
    <w:rsid w:val="005935B5"/>
    <w:rsid w:val="005B7D3D"/>
    <w:rsid w:val="005C1C1A"/>
    <w:rsid w:val="005C7A47"/>
    <w:rsid w:val="005D5F43"/>
    <w:rsid w:val="005D6C3B"/>
    <w:rsid w:val="005D7A40"/>
    <w:rsid w:val="005E027E"/>
    <w:rsid w:val="005E12AA"/>
    <w:rsid w:val="005E1798"/>
    <w:rsid w:val="005E38F5"/>
    <w:rsid w:val="005E6808"/>
    <w:rsid w:val="00603009"/>
    <w:rsid w:val="0060386C"/>
    <w:rsid w:val="00606302"/>
    <w:rsid w:val="00624825"/>
    <w:rsid w:val="0062644C"/>
    <w:rsid w:val="006275F0"/>
    <w:rsid w:val="00632F31"/>
    <w:rsid w:val="00644AD0"/>
    <w:rsid w:val="00646625"/>
    <w:rsid w:val="006471F9"/>
    <w:rsid w:val="006635B7"/>
    <w:rsid w:val="00677333"/>
    <w:rsid w:val="00681298"/>
    <w:rsid w:val="006946E4"/>
    <w:rsid w:val="006A355F"/>
    <w:rsid w:val="006B58F2"/>
    <w:rsid w:val="006B6019"/>
    <w:rsid w:val="006D0994"/>
    <w:rsid w:val="006D1780"/>
    <w:rsid w:val="006E1DBE"/>
    <w:rsid w:val="006E55BF"/>
    <w:rsid w:val="00705F08"/>
    <w:rsid w:val="00725C4E"/>
    <w:rsid w:val="007411A9"/>
    <w:rsid w:val="007518EA"/>
    <w:rsid w:val="00755B4B"/>
    <w:rsid w:val="007710BC"/>
    <w:rsid w:val="00771C23"/>
    <w:rsid w:val="00783564"/>
    <w:rsid w:val="007879BA"/>
    <w:rsid w:val="007902A9"/>
    <w:rsid w:val="007A4E6C"/>
    <w:rsid w:val="007B7717"/>
    <w:rsid w:val="007C036A"/>
    <w:rsid w:val="007C5D08"/>
    <w:rsid w:val="007D2BE7"/>
    <w:rsid w:val="007D4F55"/>
    <w:rsid w:val="007E30ED"/>
    <w:rsid w:val="007E7F16"/>
    <w:rsid w:val="007E7F51"/>
    <w:rsid w:val="007F0132"/>
    <w:rsid w:val="007F54D4"/>
    <w:rsid w:val="008062C2"/>
    <w:rsid w:val="00806432"/>
    <w:rsid w:val="008252BD"/>
    <w:rsid w:val="00825D94"/>
    <w:rsid w:val="00826871"/>
    <w:rsid w:val="0083226A"/>
    <w:rsid w:val="00833562"/>
    <w:rsid w:val="0083746D"/>
    <w:rsid w:val="00841CE4"/>
    <w:rsid w:val="008557A9"/>
    <w:rsid w:val="00866BFD"/>
    <w:rsid w:val="008724A0"/>
    <w:rsid w:val="00872787"/>
    <w:rsid w:val="0087375C"/>
    <w:rsid w:val="00873E40"/>
    <w:rsid w:val="00877DB9"/>
    <w:rsid w:val="00882C3C"/>
    <w:rsid w:val="00884F68"/>
    <w:rsid w:val="00890B7F"/>
    <w:rsid w:val="0089438F"/>
    <w:rsid w:val="00894922"/>
    <w:rsid w:val="008A0630"/>
    <w:rsid w:val="008A217B"/>
    <w:rsid w:val="008B0302"/>
    <w:rsid w:val="008C41EC"/>
    <w:rsid w:val="008D246D"/>
    <w:rsid w:val="008E19A7"/>
    <w:rsid w:val="008E267E"/>
    <w:rsid w:val="008E33B4"/>
    <w:rsid w:val="008E6CFF"/>
    <w:rsid w:val="008F0DDF"/>
    <w:rsid w:val="008F16A3"/>
    <w:rsid w:val="008F5343"/>
    <w:rsid w:val="00916AA0"/>
    <w:rsid w:val="00921574"/>
    <w:rsid w:val="0092344D"/>
    <w:rsid w:val="00954547"/>
    <w:rsid w:val="00955D94"/>
    <w:rsid w:val="00956658"/>
    <w:rsid w:val="00965DD0"/>
    <w:rsid w:val="00992701"/>
    <w:rsid w:val="009A7324"/>
    <w:rsid w:val="009B20FB"/>
    <w:rsid w:val="009B2203"/>
    <w:rsid w:val="009C2CE8"/>
    <w:rsid w:val="009D7B56"/>
    <w:rsid w:val="009F1839"/>
    <w:rsid w:val="00A00AC3"/>
    <w:rsid w:val="00A02119"/>
    <w:rsid w:val="00A06384"/>
    <w:rsid w:val="00A15417"/>
    <w:rsid w:val="00A27F99"/>
    <w:rsid w:val="00A42017"/>
    <w:rsid w:val="00A52FAB"/>
    <w:rsid w:val="00A6324E"/>
    <w:rsid w:val="00A730A6"/>
    <w:rsid w:val="00A807BF"/>
    <w:rsid w:val="00AA4BBC"/>
    <w:rsid w:val="00AA6520"/>
    <w:rsid w:val="00AB099F"/>
    <w:rsid w:val="00AB4D43"/>
    <w:rsid w:val="00AB5F2F"/>
    <w:rsid w:val="00AC5D12"/>
    <w:rsid w:val="00AD3C85"/>
    <w:rsid w:val="00AE2F2C"/>
    <w:rsid w:val="00AF0C69"/>
    <w:rsid w:val="00AF64F5"/>
    <w:rsid w:val="00AF713B"/>
    <w:rsid w:val="00AF7559"/>
    <w:rsid w:val="00B01AAC"/>
    <w:rsid w:val="00B05056"/>
    <w:rsid w:val="00B05FC7"/>
    <w:rsid w:val="00B109C2"/>
    <w:rsid w:val="00B149CF"/>
    <w:rsid w:val="00B445CC"/>
    <w:rsid w:val="00B52611"/>
    <w:rsid w:val="00B753E0"/>
    <w:rsid w:val="00B83B2D"/>
    <w:rsid w:val="00B91561"/>
    <w:rsid w:val="00BA11B0"/>
    <w:rsid w:val="00BB7B6C"/>
    <w:rsid w:val="00BD3640"/>
    <w:rsid w:val="00BD47E5"/>
    <w:rsid w:val="00BE141B"/>
    <w:rsid w:val="00BE5DAD"/>
    <w:rsid w:val="00BE7DAA"/>
    <w:rsid w:val="00BF1569"/>
    <w:rsid w:val="00BF52C6"/>
    <w:rsid w:val="00BF6713"/>
    <w:rsid w:val="00C34CF1"/>
    <w:rsid w:val="00C3772A"/>
    <w:rsid w:val="00C46FD8"/>
    <w:rsid w:val="00C5181F"/>
    <w:rsid w:val="00C61BE4"/>
    <w:rsid w:val="00C61D6C"/>
    <w:rsid w:val="00C62C32"/>
    <w:rsid w:val="00C63C7C"/>
    <w:rsid w:val="00C66A61"/>
    <w:rsid w:val="00C81203"/>
    <w:rsid w:val="00C850A2"/>
    <w:rsid w:val="00C91FBD"/>
    <w:rsid w:val="00C95102"/>
    <w:rsid w:val="00CA05DF"/>
    <w:rsid w:val="00CA227D"/>
    <w:rsid w:val="00CB545A"/>
    <w:rsid w:val="00CD1955"/>
    <w:rsid w:val="00CD7757"/>
    <w:rsid w:val="00CE0353"/>
    <w:rsid w:val="00CE5E85"/>
    <w:rsid w:val="00CF477A"/>
    <w:rsid w:val="00D01621"/>
    <w:rsid w:val="00D0723A"/>
    <w:rsid w:val="00D154D1"/>
    <w:rsid w:val="00D156B2"/>
    <w:rsid w:val="00D204B4"/>
    <w:rsid w:val="00D4009C"/>
    <w:rsid w:val="00D458A0"/>
    <w:rsid w:val="00D477FE"/>
    <w:rsid w:val="00D50BD9"/>
    <w:rsid w:val="00D51062"/>
    <w:rsid w:val="00D60C64"/>
    <w:rsid w:val="00D6689F"/>
    <w:rsid w:val="00D67621"/>
    <w:rsid w:val="00DA4CBB"/>
    <w:rsid w:val="00DB26FD"/>
    <w:rsid w:val="00DB2710"/>
    <w:rsid w:val="00DB4BCC"/>
    <w:rsid w:val="00DB7518"/>
    <w:rsid w:val="00DC1EBE"/>
    <w:rsid w:val="00DD3C2D"/>
    <w:rsid w:val="00DE14B8"/>
    <w:rsid w:val="00DE448E"/>
    <w:rsid w:val="00DE63CB"/>
    <w:rsid w:val="00DF1256"/>
    <w:rsid w:val="00DF1B91"/>
    <w:rsid w:val="00E03803"/>
    <w:rsid w:val="00E055D8"/>
    <w:rsid w:val="00E1415B"/>
    <w:rsid w:val="00E25662"/>
    <w:rsid w:val="00E30ADB"/>
    <w:rsid w:val="00E34854"/>
    <w:rsid w:val="00E3713E"/>
    <w:rsid w:val="00E41DBD"/>
    <w:rsid w:val="00E42452"/>
    <w:rsid w:val="00E44260"/>
    <w:rsid w:val="00E51D46"/>
    <w:rsid w:val="00E52803"/>
    <w:rsid w:val="00E73311"/>
    <w:rsid w:val="00E73CA1"/>
    <w:rsid w:val="00E81D0F"/>
    <w:rsid w:val="00E8238C"/>
    <w:rsid w:val="00E857B6"/>
    <w:rsid w:val="00E872D3"/>
    <w:rsid w:val="00E95372"/>
    <w:rsid w:val="00E96819"/>
    <w:rsid w:val="00EB0B53"/>
    <w:rsid w:val="00EB5C57"/>
    <w:rsid w:val="00EB6C27"/>
    <w:rsid w:val="00EF2B90"/>
    <w:rsid w:val="00F00EB2"/>
    <w:rsid w:val="00F04B80"/>
    <w:rsid w:val="00F04F3D"/>
    <w:rsid w:val="00F20331"/>
    <w:rsid w:val="00F219FC"/>
    <w:rsid w:val="00F25FCA"/>
    <w:rsid w:val="00F27BF8"/>
    <w:rsid w:val="00F32B52"/>
    <w:rsid w:val="00F341FB"/>
    <w:rsid w:val="00F353F8"/>
    <w:rsid w:val="00F42107"/>
    <w:rsid w:val="00F44159"/>
    <w:rsid w:val="00F52F08"/>
    <w:rsid w:val="00F5302B"/>
    <w:rsid w:val="00F57511"/>
    <w:rsid w:val="00F605B3"/>
    <w:rsid w:val="00F61CA1"/>
    <w:rsid w:val="00F849BA"/>
    <w:rsid w:val="00F90390"/>
    <w:rsid w:val="00F91AC5"/>
    <w:rsid w:val="00F92FF2"/>
    <w:rsid w:val="00F93B6E"/>
    <w:rsid w:val="00FA0BD6"/>
    <w:rsid w:val="00FA67A5"/>
    <w:rsid w:val="00FB3FF0"/>
    <w:rsid w:val="00FC5C11"/>
    <w:rsid w:val="00FD1BA9"/>
    <w:rsid w:val="00FD7B8D"/>
    <w:rsid w:val="00FE5C37"/>
    <w:rsid w:val="00FF1D59"/>
    <w:rsid w:val="00FF6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4EA7"/>
  <w15:chartTrackingRefBased/>
  <w15:docId w15:val="{12EA65D7-668E-48E2-AB86-65A089B1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5D08"/>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5D08"/>
    <w:pPr>
      <w:spacing w:before="62"/>
      <w:ind w:left="140" w:firstLine="720"/>
      <w:jc w:val="both"/>
    </w:pPr>
    <w:rPr>
      <w:sz w:val="28"/>
      <w:szCs w:val="28"/>
    </w:rPr>
  </w:style>
  <w:style w:type="character" w:customStyle="1" w:styleId="BodyTextChar">
    <w:name w:val="Body Text Char"/>
    <w:basedOn w:val="DefaultParagraphFont"/>
    <w:link w:val="BodyText"/>
    <w:uiPriority w:val="1"/>
    <w:rsid w:val="007C5D08"/>
    <w:rPr>
      <w:rFonts w:ascii="Times New Roman" w:eastAsia="Times New Roman" w:hAnsi="Times New Roman" w:cs="Times New Roman"/>
      <w:sz w:val="28"/>
      <w:szCs w:val="28"/>
      <w:lang w:val="vi"/>
    </w:rPr>
  </w:style>
  <w:style w:type="paragraph" w:styleId="BodyTextIndent2">
    <w:name w:val="Body Text Indent 2"/>
    <w:basedOn w:val="Normal"/>
    <w:link w:val="BodyTextIndent2Char"/>
    <w:uiPriority w:val="99"/>
    <w:unhideWhenUsed/>
    <w:rsid w:val="007C5D08"/>
    <w:pPr>
      <w:widowControl/>
      <w:autoSpaceDE/>
      <w:autoSpaceDN/>
      <w:spacing w:after="120" w:line="480" w:lineRule="auto"/>
      <w:ind w:left="360"/>
    </w:pPr>
    <w:rPr>
      <w:rFonts w:eastAsiaTheme="minorHAnsi" w:cstheme="minorBidi"/>
      <w:sz w:val="28"/>
      <w:lang w:val="en-US"/>
    </w:rPr>
  </w:style>
  <w:style w:type="character" w:customStyle="1" w:styleId="BodyTextIndent2Char">
    <w:name w:val="Body Text Indent 2 Char"/>
    <w:basedOn w:val="DefaultParagraphFont"/>
    <w:link w:val="BodyTextIndent2"/>
    <w:uiPriority w:val="99"/>
    <w:rsid w:val="007C5D08"/>
    <w:rPr>
      <w:rFonts w:ascii="Times New Roman" w:hAnsi="Times New Roman"/>
      <w:sz w:val="28"/>
    </w:rPr>
  </w:style>
  <w:style w:type="character" w:customStyle="1" w:styleId="cs73d80a37">
    <w:name w:val="cs73d80a37"/>
    <w:basedOn w:val="DefaultParagraphFont"/>
    <w:rsid w:val="007C5D08"/>
  </w:style>
  <w:style w:type="character" w:customStyle="1" w:styleId="cs6e1d1939">
    <w:name w:val="cs6e1d1939"/>
    <w:basedOn w:val="DefaultParagraphFont"/>
    <w:rsid w:val="007C5D08"/>
  </w:style>
  <w:style w:type="character" w:customStyle="1" w:styleId="csbd7480d4">
    <w:name w:val="csbd7480d4"/>
    <w:basedOn w:val="DefaultParagraphFont"/>
    <w:rsid w:val="007C5D08"/>
  </w:style>
  <w:style w:type="character" w:customStyle="1" w:styleId="cs59e29a94">
    <w:name w:val="cs59e29a94"/>
    <w:basedOn w:val="DefaultParagraphFont"/>
    <w:rsid w:val="007C5D08"/>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7C5D08"/>
    <w:pPr>
      <w:widowControl/>
      <w:autoSpaceDE/>
      <w:autoSpaceDN/>
    </w:pPr>
    <w:rPr>
      <w:sz w:val="20"/>
      <w:szCs w:val="20"/>
      <w:lang w:val="en-US"/>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7C5D08"/>
    <w:rPr>
      <w:rFonts w:ascii="Times New Roman" w:eastAsia="Times New Roman" w:hAnsi="Times New Roman" w:cs="Times New Roman"/>
      <w:sz w:val="20"/>
      <w:szCs w:val="20"/>
    </w:rPr>
  </w:style>
  <w:style w:type="character" w:customStyle="1" w:styleId="cs5a2818b4">
    <w:name w:val="cs5a2818b4"/>
    <w:basedOn w:val="DefaultParagraphFont"/>
    <w:rsid w:val="007C5D08"/>
  </w:style>
  <w:style w:type="paragraph" w:customStyle="1" w:styleId="cs3b60b218">
    <w:name w:val="cs3b60b218"/>
    <w:basedOn w:val="Normal"/>
    <w:rsid w:val="007C5D08"/>
    <w:pPr>
      <w:widowControl/>
      <w:autoSpaceDE/>
      <w:autoSpaceDN/>
      <w:spacing w:before="100" w:beforeAutospacing="1" w:after="100" w:afterAutospacing="1"/>
    </w:pPr>
    <w:rPr>
      <w:sz w:val="24"/>
      <w:szCs w:val="24"/>
      <w:lang w:val="en-US"/>
    </w:rPr>
  </w:style>
  <w:style w:type="character" w:customStyle="1" w:styleId="cs51d60f47">
    <w:name w:val="cs51d60f47"/>
    <w:basedOn w:val="DefaultParagraphFont"/>
    <w:rsid w:val="007C5D08"/>
  </w:style>
  <w:style w:type="character" w:styleId="CommentReference">
    <w:name w:val="annotation reference"/>
    <w:basedOn w:val="DefaultParagraphFont"/>
    <w:uiPriority w:val="99"/>
    <w:semiHidden/>
    <w:unhideWhenUsed/>
    <w:rsid w:val="00E81D0F"/>
    <w:rPr>
      <w:sz w:val="16"/>
      <w:szCs w:val="16"/>
    </w:rPr>
  </w:style>
  <w:style w:type="paragraph" w:styleId="CommentText">
    <w:name w:val="annotation text"/>
    <w:basedOn w:val="Normal"/>
    <w:link w:val="CommentTextChar"/>
    <w:uiPriority w:val="99"/>
    <w:semiHidden/>
    <w:unhideWhenUsed/>
    <w:rsid w:val="00E81D0F"/>
    <w:rPr>
      <w:sz w:val="20"/>
      <w:szCs w:val="20"/>
    </w:rPr>
  </w:style>
  <w:style w:type="character" w:customStyle="1" w:styleId="CommentTextChar">
    <w:name w:val="Comment Text Char"/>
    <w:basedOn w:val="DefaultParagraphFont"/>
    <w:link w:val="CommentText"/>
    <w:uiPriority w:val="99"/>
    <w:semiHidden/>
    <w:rsid w:val="00E81D0F"/>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E81D0F"/>
    <w:rPr>
      <w:b/>
      <w:bCs/>
    </w:rPr>
  </w:style>
  <w:style w:type="character" w:customStyle="1" w:styleId="CommentSubjectChar">
    <w:name w:val="Comment Subject Char"/>
    <w:basedOn w:val="CommentTextChar"/>
    <w:link w:val="CommentSubject"/>
    <w:uiPriority w:val="99"/>
    <w:semiHidden/>
    <w:rsid w:val="00E81D0F"/>
    <w:rPr>
      <w:rFonts w:ascii="Times New Roman" w:eastAsia="Times New Roman" w:hAnsi="Times New Roman" w:cs="Times New Roman"/>
      <w:b/>
      <w:bCs/>
      <w:sz w:val="20"/>
      <w:szCs w:val="20"/>
      <w:lang w:val="vi"/>
    </w:rPr>
  </w:style>
  <w:style w:type="character" w:styleId="Strong">
    <w:name w:val="Strong"/>
    <w:basedOn w:val="DefaultParagraphFont"/>
    <w:uiPriority w:val="22"/>
    <w:qFormat/>
    <w:rsid w:val="00F27BF8"/>
    <w:rPr>
      <w:b/>
      <w:bCs/>
    </w:rPr>
  </w:style>
  <w:style w:type="character" w:customStyle="1" w:styleId="fontstyle01">
    <w:name w:val="fontstyle01"/>
    <w:rsid w:val="000C251B"/>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356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6B"/>
    <w:rPr>
      <w:rFonts w:ascii="Segoe UI" w:eastAsia="Times New Roman" w:hAnsi="Segoe UI" w:cs="Segoe UI"/>
      <w:sz w:val="18"/>
      <w:szCs w:val="18"/>
      <w:lang w:val="vi"/>
    </w:rPr>
  </w:style>
  <w:style w:type="paragraph" w:styleId="NormalWeb">
    <w:name w:val="Normal (Web)"/>
    <w:basedOn w:val="Normal"/>
    <w:uiPriority w:val="99"/>
    <w:unhideWhenUsed/>
    <w:rsid w:val="00B149CF"/>
    <w:pPr>
      <w:widowControl/>
      <w:autoSpaceDE/>
      <w:autoSpaceDN/>
      <w:spacing w:before="100" w:beforeAutospacing="1" w:after="100" w:afterAutospacing="1"/>
    </w:pPr>
    <w:rPr>
      <w:sz w:val="24"/>
      <w:szCs w:val="24"/>
      <w:lang w:val="en-US"/>
    </w:rPr>
  </w:style>
  <w:style w:type="paragraph" w:customStyle="1" w:styleId="TableParagraph">
    <w:name w:val="Table Paragraph"/>
    <w:basedOn w:val="Normal"/>
    <w:uiPriority w:val="1"/>
    <w:qFormat/>
    <w:rsid w:val="00225DCB"/>
  </w:style>
  <w:style w:type="paragraph" w:styleId="ListParagraph">
    <w:name w:val="List Paragraph"/>
    <w:basedOn w:val="Normal"/>
    <w:uiPriority w:val="34"/>
    <w:qFormat/>
    <w:rsid w:val="008E19A7"/>
    <w:pPr>
      <w:ind w:left="720"/>
      <w:contextualSpacing/>
    </w:pPr>
  </w:style>
  <w:style w:type="character" w:customStyle="1" w:styleId="fontstyle21">
    <w:name w:val="fontstyle21"/>
    <w:basedOn w:val="DefaultParagraphFont"/>
    <w:rsid w:val="008E19A7"/>
    <w:rPr>
      <w:rFonts w:ascii="TimesNewRomanPS-ItalicMT" w:hAnsi="TimesNewRomanPS-ItalicMT" w:hint="default"/>
      <w:b w:val="0"/>
      <w:bCs w:val="0"/>
      <w:i/>
      <w:iCs/>
      <w:color w:val="000000"/>
      <w:sz w:val="28"/>
      <w:szCs w:val="28"/>
    </w:rPr>
  </w:style>
  <w:style w:type="character" w:styleId="Hyperlink">
    <w:name w:val="Hyperlink"/>
    <w:basedOn w:val="DefaultParagraphFont"/>
    <w:uiPriority w:val="99"/>
    <w:unhideWhenUsed/>
    <w:rsid w:val="000F60D5"/>
    <w:rPr>
      <w:color w:val="0563C1" w:themeColor="hyperlink"/>
      <w:u w:val="single"/>
    </w:rPr>
  </w:style>
  <w:style w:type="character" w:customStyle="1" w:styleId="UnresolvedMention1">
    <w:name w:val="Unresolved Mention1"/>
    <w:basedOn w:val="DefaultParagraphFont"/>
    <w:uiPriority w:val="99"/>
    <w:semiHidden/>
    <w:unhideWhenUsed/>
    <w:rsid w:val="000F6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4370">
      <w:bodyDiv w:val="1"/>
      <w:marLeft w:val="0"/>
      <w:marRight w:val="0"/>
      <w:marTop w:val="0"/>
      <w:marBottom w:val="0"/>
      <w:divBdr>
        <w:top w:val="none" w:sz="0" w:space="0" w:color="auto"/>
        <w:left w:val="none" w:sz="0" w:space="0" w:color="auto"/>
        <w:bottom w:val="none" w:sz="0" w:space="0" w:color="auto"/>
        <w:right w:val="none" w:sz="0" w:space="0" w:color="auto"/>
      </w:divBdr>
    </w:div>
    <w:div w:id="979533240">
      <w:bodyDiv w:val="1"/>
      <w:marLeft w:val="0"/>
      <w:marRight w:val="0"/>
      <w:marTop w:val="0"/>
      <w:marBottom w:val="0"/>
      <w:divBdr>
        <w:top w:val="none" w:sz="0" w:space="0" w:color="auto"/>
        <w:left w:val="none" w:sz="0" w:space="0" w:color="auto"/>
        <w:bottom w:val="none" w:sz="0" w:space="0" w:color="auto"/>
        <w:right w:val="none" w:sz="0" w:space="0" w:color="auto"/>
      </w:divBdr>
    </w:div>
    <w:div w:id="10866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32A8-4DA7-4F8C-BADF-6571347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Thư Bùi</dc:creator>
  <cp:keywords/>
  <dc:description/>
  <cp:lastModifiedBy>Admin</cp:lastModifiedBy>
  <cp:revision>5</cp:revision>
  <cp:lastPrinted>2022-08-09T09:03:00Z</cp:lastPrinted>
  <dcterms:created xsi:type="dcterms:W3CDTF">2022-08-09T08:54:00Z</dcterms:created>
  <dcterms:modified xsi:type="dcterms:W3CDTF">2022-08-09T09:08:00Z</dcterms:modified>
</cp:coreProperties>
</file>